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CCDF" w14:textId="77777777" w:rsidR="0076039C" w:rsidRPr="001644CD" w:rsidRDefault="006C2257" w:rsidP="0076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CD">
        <w:rPr>
          <w:rFonts w:ascii="Times New Roman" w:hAnsi="Times New Roman" w:cs="Times New Roman"/>
          <w:b/>
          <w:sz w:val="28"/>
          <w:szCs w:val="28"/>
        </w:rPr>
        <w:t>Темы занятий</w:t>
      </w:r>
    </w:p>
    <w:p w14:paraId="11D86772" w14:textId="68F733D1" w:rsidR="00C36A45" w:rsidRPr="0022113C" w:rsidRDefault="006C2257" w:rsidP="00221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CD">
        <w:rPr>
          <w:rFonts w:ascii="Times New Roman" w:hAnsi="Times New Roman" w:cs="Times New Roman"/>
          <w:b/>
          <w:sz w:val="28"/>
          <w:szCs w:val="28"/>
        </w:rPr>
        <w:t>химического кружка для учащихся 8</w:t>
      </w:r>
      <w:r w:rsidRPr="001644CD">
        <w:rPr>
          <w:rFonts w:ascii="Times New Roman" w:hAnsi="Times New Roman" w:cs="Times New Roman"/>
          <w:b/>
          <w:sz w:val="28"/>
          <w:szCs w:val="28"/>
          <w:vertAlign w:val="superscript"/>
        </w:rPr>
        <w:t>х</w:t>
      </w:r>
      <w:r w:rsidRPr="001644CD">
        <w:rPr>
          <w:rFonts w:ascii="Times New Roman" w:hAnsi="Times New Roman" w:cs="Times New Roman"/>
          <w:b/>
          <w:sz w:val="28"/>
          <w:szCs w:val="28"/>
        </w:rPr>
        <w:t xml:space="preserve"> – 9</w:t>
      </w:r>
      <w:r w:rsidRPr="001644C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х </w:t>
      </w:r>
      <w:r w:rsidRPr="001644CD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tbl>
      <w:tblPr>
        <w:tblStyle w:val="a3"/>
        <w:tblpPr w:leftFromText="180" w:rightFromText="180" w:vertAnchor="text" w:horzAnchor="margin" w:tblpXSpec="center" w:tblpY="63"/>
        <w:tblW w:w="3432" w:type="pct"/>
        <w:tblLook w:val="04A0" w:firstRow="1" w:lastRow="0" w:firstColumn="1" w:lastColumn="0" w:noHBand="0" w:noVBand="1"/>
      </w:tblPr>
      <w:tblGrid>
        <w:gridCol w:w="516"/>
        <w:gridCol w:w="5898"/>
      </w:tblGrid>
      <w:tr w:rsidR="00CF21AC" w:rsidRPr="0076039C" w14:paraId="11E7420D" w14:textId="77777777" w:rsidTr="00303800">
        <w:tc>
          <w:tcPr>
            <w:tcW w:w="402" w:type="pct"/>
            <w:vAlign w:val="center"/>
          </w:tcPr>
          <w:p w14:paraId="3AF043E1" w14:textId="0E48497E" w:rsidR="00CF21AC" w:rsidRPr="001644CD" w:rsidRDefault="00CF21AC" w:rsidP="001644CD">
            <w:pPr>
              <w:pStyle w:val="1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4598" w:type="pct"/>
            <w:vAlign w:val="center"/>
          </w:tcPr>
          <w:p w14:paraId="2E68ECDA" w14:textId="77777777" w:rsidR="00CF21AC" w:rsidRPr="0076039C" w:rsidRDefault="00CF21AC" w:rsidP="001644CD">
            <w:pPr>
              <w:pStyle w:val="2"/>
              <w:outlineLvl w:val="1"/>
            </w:pPr>
            <w:r w:rsidRPr="0076039C">
              <w:t>Тема</w:t>
            </w:r>
          </w:p>
        </w:tc>
      </w:tr>
      <w:tr w:rsidR="00CF21AC" w:rsidRPr="0076039C" w14:paraId="44AB7DDF" w14:textId="77777777" w:rsidTr="00303800">
        <w:tc>
          <w:tcPr>
            <w:tcW w:w="402" w:type="pct"/>
          </w:tcPr>
          <w:p w14:paraId="6FDDAF8E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8" w:type="pct"/>
          </w:tcPr>
          <w:p w14:paraId="26A4DBB0" w14:textId="30512690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Ознакомление с химическим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лабораториями кафедры «Химия»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: оборудованием, приборами, реактивами. Правила техники безопасности.</w:t>
            </w:r>
          </w:p>
        </w:tc>
      </w:tr>
      <w:tr w:rsidR="00CF21AC" w:rsidRPr="0076039C" w14:paraId="4D69B842" w14:textId="77777777" w:rsidTr="00303800">
        <w:tc>
          <w:tcPr>
            <w:tcW w:w="402" w:type="pct"/>
          </w:tcPr>
          <w:p w14:paraId="02089C3F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8" w:type="pct"/>
          </w:tcPr>
          <w:p w14:paraId="1F5ED443" w14:textId="7D133B86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Освоение некоторых методов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лнения химического эксперимента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: декантация, фильтрование, высушивание, кристаллизация, перегонка, экстракция, озоление. </w:t>
            </w:r>
          </w:p>
        </w:tc>
      </w:tr>
      <w:tr w:rsidR="00CF21AC" w:rsidRPr="0076039C" w14:paraId="56D9AD94" w14:textId="77777777" w:rsidTr="00303800">
        <w:tc>
          <w:tcPr>
            <w:tcW w:w="402" w:type="pct"/>
          </w:tcPr>
          <w:p w14:paraId="6BCE913E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8" w:type="pct"/>
          </w:tcPr>
          <w:p w14:paraId="6EA6EC7C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Химические вещества – источники энергии (тепловой, световой, электрической).</w:t>
            </w:r>
          </w:p>
        </w:tc>
      </w:tr>
      <w:tr w:rsidR="00CF21AC" w:rsidRPr="0076039C" w14:paraId="67FE1B95" w14:textId="77777777" w:rsidTr="00303800">
        <w:tc>
          <w:tcPr>
            <w:tcW w:w="402" w:type="pct"/>
          </w:tcPr>
          <w:p w14:paraId="77E4EC4A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8" w:type="pct"/>
          </w:tcPr>
          <w:p w14:paraId="2449D7CF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Почему важно изучать скорость химических реакции? Способы регулирования скорости химических реакций.</w:t>
            </w:r>
          </w:p>
        </w:tc>
      </w:tr>
      <w:tr w:rsidR="00CF21AC" w:rsidRPr="0076039C" w14:paraId="2C34FC5F" w14:textId="77777777" w:rsidTr="00303800">
        <w:tc>
          <w:tcPr>
            <w:tcW w:w="402" w:type="pct"/>
          </w:tcPr>
          <w:p w14:paraId="1A751E50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8" w:type="pct"/>
          </w:tcPr>
          <w:p w14:paraId="1A18AE38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Какие существуют растворы? (жидкие, твёрдые, неэлектролитов, электролитов, коллоидные).</w:t>
            </w:r>
          </w:p>
        </w:tc>
      </w:tr>
      <w:tr w:rsidR="00CF21AC" w:rsidRPr="0076039C" w14:paraId="352B8954" w14:textId="77777777" w:rsidTr="00303800">
        <w:tc>
          <w:tcPr>
            <w:tcW w:w="402" w:type="pct"/>
          </w:tcPr>
          <w:p w14:paraId="07C293F8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8" w:type="pct"/>
          </w:tcPr>
          <w:p w14:paraId="4EB34132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химические реакции (взаимодействие формалина с 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NaHSO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039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; «химический вулкан», «змея»).</w:t>
            </w:r>
          </w:p>
        </w:tc>
      </w:tr>
      <w:tr w:rsidR="00CF21AC" w:rsidRPr="0076039C" w14:paraId="6B11AF57" w14:textId="77777777" w:rsidTr="00303800">
        <w:tc>
          <w:tcPr>
            <w:tcW w:w="402" w:type="pct"/>
          </w:tcPr>
          <w:p w14:paraId="62402C49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8" w:type="pct"/>
          </w:tcPr>
          <w:p w14:paraId="52EFE561" w14:textId="57CA75A8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Металлы в жизни, деятельности человека, промышленности, транспорте и освоении космоса (химические свойства важнейших металлов).</w:t>
            </w:r>
          </w:p>
        </w:tc>
      </w:tr>
      <w:tr w:rsidR="00CF21AC" w:rsidRPr="0076039C" w14:paraId="69B814DC" w14:textId="77777777" w:rsidTr="00303800">
        <w:tc>
          <w:tcPr>
            <w:tcW w:w="402" w:type="pct"/>
          </w:tcPr>
          <w:p w14:paraId="20808E93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8" w:type="pct"/>
          </w:tcPr>
          <w:p w14:paraId="7EEA5B84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некоторых металлов. Устойчивость металлов к окружающей среде. </w:t>
            </w:r>
          </w:p>
        </w:tc>
      </w:tr>
      <w:tr w:rsidR="00CF21AC" w:rsidRPr="0076039C" w14:paraId="1CCC3421" w14:textId="77777777" w:rsidTr="00303800">
        <w:tc>
          <w:tcPr>
            <w:tcW w:w="402" w:type="pct"/>
          </w:tcPr>
          <w:p w14:paraId="560533A8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8" w:type="pct"/>
          </w:tcPr>
          <w:p w14:paraId="209B97EA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Важнейшие неметаллы (галогены, водород, сера). Свойства простых веществ и их некоторых соединений.</w:t>
            </w:r>
          </w:p>
        </w:tc>
      </w:tr>
      <w:tr w:rsidR="00CF21AC" w:rsidRPr="0076039C" w14:paraId="43BA6E94" w14:textId="77777777" w:rsidTr="00303800">
        <w:tc>
          <w:tcPr>
            <w:tcW w:w="402" w:type="pct"/>
          </w:tcPr>
          <w:p w14:paraId="60F89633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8" w:type="pct"/>
          </w:tcPr>
          <w:p w14:paraId="3BA715EB" w14:textId="37B567CF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Продолжение темы «Неметаллы» (азот, фосфор, углерод, кремний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. Свойства простых веществ и их некоторых соединений. </w:t>
            </w:r>
          </w:p>
        </w:tc>
      </w:tr>
      <w:tr w:rsidR="00CF21AC" w:rsidRPr="0076039C" w14:paraId="700BBBF8" w14:textId="77777777" w:rsidTr="00303800">
        <w:tc>
          <w:tcPr>
            <w:tcW w:w="402" w:type="pct"/>
          </w:tcPr>
          <w:p w14:paraId="62310A57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8" w:type="pct"/>
          </w:tcPr>
          <w:p w14:paraId="0E669F00" w14:textId="2B67DE8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Распознавание неорганических соединений: качественные реакции.</w:t>
            </w:r>
          </w:p>
        </w:tc>
      </w:tr>
      <w:tr w:rsidR="00CF21AC" w:rsidRPr="0076039C" w14:paraId="1B4D78A3" w14:textId="77777777" w:rsidTr="00303800">
        <w:tc>
          <w:tcPr>
            <w:tcW w:w="402" w:type="pct"/>
          </w:tcPr>
          <w:p w14:paraId="0D36FF9A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8" w:type="pct"/>
          </w:tcPr>
          <w:p w14:paraId="11F86DB9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 в быту.</w:t>
            </w:r>
          </w:p>
        </w:tc>
      </w:tr>
      <w:tr w:rsidR="00CF21AC" w:rsidRPr="0076039C" w14:paraId="0B7697BC" w14:textId="77777777" w:rsidTr="00303800">
        <w:tc>
          <w:tcPr>
            <w:tcW w:w="402" w:type="pct"/>
          </w:tcPr>
          <w:p w14:paraId="0619C01D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8" w:type="pct"/>
          </w:tcPr>
          <w:p w14:paraId="24EBC32C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«Цепочки» превращений неорганических соединений (практическое выполнение). </w:t>
            </w:r>
          </w:p>
        </w:tc>
      </w:tr>
      <w:tr w:rsidR="00CF21AC" w:rsidRPr="0076039C" w14:paraId="29B1AE2C" w14:textId="77777777" w:rsidTr="00303800">
        <w:tc>
          <w:tcPr>
            <w:tcW w:w="402" w:type="pct"/>
          </w:tcPr>
          <w:p w14:paraId="5FA7CC9B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8" w:type="pct"/>
          </w:tcPr>
          <w:p w14:paraId="436130D2" w14:textId="77777777" w:rsidR="00CF21AC" w:rsidRPr="0076039C" w:rsidRDefault="00CF21AC" w:rsidP="0076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Соединения в «квадратных скобках» (комплексные соединения).</w:t>
            </w:r>
          </w:p>
        </w:tc>
      </w:tr>
    </w:tbl>
    <w:p w14:paraId="4AD0B856" w14:textId="77777777" w:rsidR="001D64EA" w:rsidRPr="0076039C" w:rsidRDefault="001D64EA" w:rsidP="0076039C">
      <w:pPr>
        <w:pStyle w:val="1"/>
        <w:rPr>
          <w:lang w:val="ru-RU"/>
        </w:rPr>
      </w:pPr>
      <w:bookmarkStart w:id="0" w:name="_GoBack"/>
      <w:bookmarkEnd w:id="0"/>
    </w:p>
    <w:sectPr w:rsidR="001D64EA" w:rsidRPr="0076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4"/>
    <w:rsid w:val="000D3AE8"/>
    <w:rsid w:val="0015486C"/>
    <w:rsid w:val="001644CD"/>
    <w:rsid w:val="001D64EA"/>
    <w:rsid w:val="0022113C"/>
    <w:rsid w:val="0023170D"/>
    <w:rsid w:val="00303800"/>
    <w:rsid w:val="00480B6F"/>
    <w:rsid w:val="006C2257"/>
    <w:rsid w:val="00703B7A"/>
    <w:rsid w:val="0076039C"/>
    <w:rsid w:val="0086243A"/>
    <w:rsid w:val="00A02160"/>
    <w:rsid w:val="00A7267B"/>
    <w:rsid w:val="00B26094"/>
    <w:rsid w:val="00BD05AC"/>
    <w:rsid w:val="00C36A45"/>
    <w:rsid w:val="00CF21AC"/>
    <w:rsid w:val="00E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522E"/>
  <w15:docId w15:val="{81BBC4A2-AC1B-4A57-89B8-23AF56F5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B7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3AE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3B7A"/>
    <w:rPr>
      <w:rFonts w:ascii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D3AE8"/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unhideWhenUsed/>
    <w:qFormat/>
    <w:rsid w:val="00A7267B"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Королев</dc:creator>
  <cp:keywords/>
  <dc:description/>
  <cp:lastModifiedBy>RGUPS</cp:lastModifiedBy>
  <cp:revision>3</cp:revision>
  <cp:lastPrinted>2019-09-17T10:13:00Z</cp:lastPrinted>
  <dcterms:created xsi:type="dcterms:W3CDTF">2021-06-28T11:59:00Z</dcterms:created>
  <dcterms:modified xsi:type="dcterms:W3CDTF">2022-10-06T08:16:00Z</dcterms:modified>
</cp:coreProperties>
</file>