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C" w:rsidRPr="00E31A62" w:rsidRDefault="00E31A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Малявко, А. А. Системное программное обеспечение. Формальные языки и методы трансляции. Часть 1 : учебное пособие / А. А. Малявко. — Новосибирск : Новосибирский государственный технический университет, 2010. — 104 c. — ISBN 978-5-7782-1429-3.</w:t>
      </w:r>
      <w:r w:rsidRPr="00E31A62">
        <w:rPr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212529"/>
          <w:sz w:val="23"/>
          <w:szCs w:val="23"/>
          <w:shd w:val="clear" w:color="auto" w:fill="F8F9FA"/>
        </w:rPr>
        <w:t>URL: https://www.iprbookshop.ru/45017.html (дата обращения: 31.03.2022). — Режим доступа: для авторизир. пользователей</w:t>
      </w:r>
    </w:p>
    <w:p w:rsidR="00E31A62" w:rsidRDefault="00E31A62">
      <w:pPr>
        <w:rPr>
          <w:color w:val="000000"/>
          <w:sz w:val="27"/>
          <w:szCs w:val="27"/>
        </w:rPr>
      </w:pPr>
    </w:p>
    <w:p w:rsidR="00574685" w:rsidRPr="00574685" w:rsidRDefault="00E31A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Малявко, А. А. Системное программное обеспечение. Формальные языки и методы трансляции. Часть 2 : учебное пособие / А. А. Малявко. — Новосибирск : Новосибирский государственный технический университет, 2011. — 160 c. — ISBN 978-5-7782-1668-6. — Текст : электронный</w:t>
      </w:r>
      <w:r w:rsidR="00574685" w:rsidRPr="00574685">
        <w:rPr>
          <w:color w:val="000000"/>
          <w:sz w:val="27"/>
          <w:szCs w:val="27"/>
        </w:rPr>
        <w:t xml:space="preserve">/ </w:t>
      </w:r>
      <w:r w:rsidR="00574685">
        <w:rPr>
          <w:rFonts w:ascii="Arial" w:hAnsi="Arial" w:cs="Arial"/>
          <w:color w:val="212529"/>
          <w:sz w:val="23"/>
          <w:szCs w:val="23"/>
          <w:shd w:val="clear" w:color="auto" w:fill="F8F9FA"/>
        </w:rPr>
        <w:t>URL: https://www.iprbookshop.ru/45018.html (дата обращения: 31.03.2022). — Режим доступа: для авторизир. пользователей</w:t>
      </w:r>
    </w:p>
    <w:p w:rsidR="00E31A62" w:rsidRDefault="00E31A62">
      <w:pPr>
        <w:rPr>
          <w:color w:val="000000"/>
          <w:sz w:val="27"/>
          <w:szCs w:val="27"/>
        </w:rPr>
      </w:pPr>
    </w:p>
    <w:p w:rsidR="00E31A62" w:rsidRPr="00574685" w:rsidRDefault="00E31A6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Малявко, А. А. Системное программное обеспечение. Формальные языки и методы трансляции. Часть 3 : учебное пособие / А. А. Малявко. — Новосибирск : Новосибирский государственный технический университет, 2012. — 120 c. — ISBN 978-5-7782-1960-1. — Текст : электронный</w:t>
      </w:r>
      <w:r w:rsidR="00574685" w:rsidRPr="00574685">
        <w:rPr>
          <w:color w:val="000000"/>
          <w:sz w:val="27"/>
          <w:szCs w:val="27"/>
        </w:rPr>
        <w:t xml:space="preserve"> </w:t>
      </w:r>
      <w:r w:rsidR="00E865DF">
        <w:rPr>
          <w:rFonts w:ascii="Arial" w:hAnsi="Arial" w:cs="Arial"/>
          <w:color w:val="212529"/>
          <w:sz w:val="23"/>
          <w:szCs w:val="23"/>
          <w:shd w:val="clear" w:color="auto" w:fill="F8F9FA"/>
        </w:rPr>
        <w:t>URL: https://www.iprbookshop.ru/45019.html (дата обращения: 31.03.2022). — Режим доступа: для авторизир. пользователей</w:t>
      </w:r>
      <w:bookmarkStart w:id="0" w:name="_GoBack"/>
      <w:bookmarkEnd w:id="0"/>
    </w:p>
    <w:p w:rsidR="00E31A62" w:rsidRDefault="00E31A62"/>
    <w:sectPr w:rsidR="00E3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FC"/>
    <w:rsid w:val="00504FFC"/>
    <w:rsid w:val="00574685"/>
    <w:rsid w:val="00E31A62"/>
    <w:rsid w:val="00E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110D"/>
  <w15:chartTrackingRefBased/>
  <w15:docId w15:val="{D19B8E92-CA2C-44B5-84CA-ED6ACE2D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965</Characters>
  <Application>Microsoft Office Word</Application>
  <DocSecurity>0</DocSecurity>
  <Lines>8</Lines>
  <Paragraphs>2</Paragraphs>
  <ScaleCrop>false</ScaleCrop>
  <Company>ZverDVD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2022-03-31T19:21:00Z</dcterms:created>
  <dcterms:modified xsi:type="dcterms:W3CDTF">2022-03-31T19:28:00Z</dcterms:modified>
</cp:coreProperties>
</file>