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20" w:rsidRDefault="005549C4" w:rsidP="005549C4">
      <w:pPr>
        <w:jc w:val="center"/>
        <w:rPr>
          <w:rFonts w:ascii="Times New Roman" w:hAnsi="Times New Roman" w:cs="Times New Roman"/>
          <w:sz w:val="24"/>
          <w:szCs w:val="24"/>
        </w:rPr>
      </w:pPr>
      <w:r>
        <w:rPr>
          <w:rFonts w:ascii="Times New Roman" w:hAnsi="Times New Roman" w:cs="Times New Roman"/>
          <w:sz w:val="24"/>
          <w:szCs w:val="24"/>
        </w:rPr>
        <w:t>Тема: «</w:t>
      </w:r>
      <w:r w:rsidRPr="005549C4">
        <w:rPr>
          <w:rFonts w:ascii="Times New Roman" w:hAnsi="Times New Roman" w:cs="Times New Roman"/>
          <w:sz w:val="24"/>
          <w:szCs w:val="24"/>
        </w:rPr>
        <w:t xml:space="preserve">Разработка </w:t>
      </w:r>
      <w:proofErr w:type="spellStart"/>
      <w:r w:rsidRPr="005549C4">
        <w:rPr>
          <w:rFonts w:ascii="Times New Roman" w:hAnsi="Times New Roman" w:cs="Times New Roman"/>
          <w:sz w:val="24"/>
          <w:szCs w:val="24"/>
        </w:rPr>
        <w:t>самозалечивающихся</w:t>
      </w:r>
      <w:proofErr w:type="spellEnd"/>
      <w:r w:rsidRPr="005549C4">
        <w:rPr>
          <w:rFonts w:ascii="Times New Roman" w:hAnsi="Times New Roman" w:cs="Times New Roman"/>
          <w:sz w:val="24"/>
          <w:szCs w:val="24"/>
        </w:rPr>
        <w:t xml:space="preserve"> защитных покрытий на основе минеральных </w:t>
      </w:r>
      <w:proofErr w:type="spellStart"/>
      <w:r w:rsidRPr="005549C4">
        <w:rPr>
          <w:rFonts w:ascii="Times New Roman" w:hAnsi="Times New Roman" w:cs="Times New Roman"/>
          <w:sz w:val="24"/>
          <w:szCs w:val="24"/>
        </w:rPr>
        <w:t>нанотрубок</w:t>
      </w:r>
      <w:proofErr w:type="spellEnd"/>
      <w:r w:rsidRPr="005549C4">
        <w:rPr>
          <w:rFonts w:ascii="Times New Roman" w:hAnsi="Times New Roman" w:cs="Times New Roman"/>
          <w:sz w:val="24"/>
          <w:szCs w:val="24"/>
        </w:rPr>
        <w:t xml:space="preserve">, инкапсулированных </w:t>
      </w:r>
      <w:proofErr w:type="spellStart"/>
      <w:r w:rsidRPr="005549C4">
        <w:rPr>
          <w:rFonts w:ascii="Times New Roman" w:hAnsi="Times New Roman" w:cs="Times New Roman"/>
          <w:sz w:val="24"/>
          <w:szCs w:val="24"/>
        </w:rPr>
        <w:t>экологичными</w:t>
      </w:r>
      <w:proofErr w:type="spellEnd"/>
      <w:r w:rsidRPr="005549C4">
        <w:rPr>
          <w:rFonts w:ascii="Times New Roman" w:hAnsi="Times New Roman" w:cs="Times New Roman"/>
          <w:sz w:val="24"/>
          <w:szCs w:val="24"/>
        </w:rPr>
        <w:t xml:space="preserve"> биоорганическими агентами, для защиты металлических поверхностей подвижного состава и объектов транспортной инфраструктуры от коррозии</w:t>
      </w:r>
      <w:r>
        <w:rPr>
          <w:rFonts w:ascii="Times New Roman" w:hAnsi="Times New Roman" w:cs="Times New Roman"/>
          <w:sz w:val="24"/>
          <w:szCs w:val="24"/>
        </w:rPr>
        <w:t>»</w:t>
      </w:r>
    </w:p>
    <w:p w:rsidR="005549C4" w:rsidRDefault="005549C4" w:rsidP="005549C4">
      <w:pPr>
        <w:jc w:val="center"/>
        <w:rPr>
          <w:rFonts w:ascii="Times New Roman" w:hAnsi="Times New Roman" w:cs="Times New Roman"/>
          <w:sz w:val="24"/>
          <w:szCs w:val="24"/>
        </w:rPr>
      </w:pPr>
      <w:r>
        <w:rPr>
          <w:rFonts w:ascii="Times New Roman" w:hAnsi="Times New Roman" w:cs="Times New Roman"/>
          <w:sz w:val="24"/>
          <w:szCs w:val="24"/>
        </w:rPr>
        <w:t>Н</w:t>
      </w:r>
      <w:r w:rsidRPr="005549C4">
        <w:rPr>
          <w:rFonts w:ascii="Times New Roman" w:hAnsi="Times New Roman" w:cs="Times New Roman"/>
          <w:sz w:val="24"/>
          <w:szCs w:val="24"/>
        </w:rPr>
        <w:t>аучно-исследовательск</w:t>
      </w:r>
      <w:r>
        <w:rPr>
          <w:rFonts w:ascii="Times New Roman" w:hAnsi="Times New Roman" w:cs="Times New Roman"/>
          <w:sz w:val="24"/>
          <w:szCs w:val="24"/>
        </w:rPr>
        <w:t>ая</w:t>
      </w:r>
      <w:r w:rsidRPr="005549C4">
        <w:rPr>
          <w:rFonts w:ascii="Times New Roman" w:hAnsi="Times New Roman" w:cs="Times New Roman"/>
          <w:sz w:val="24"/>
          <w:szCs w:val="24"/>
        </w:rPr>
        <w:t xml:space="preserve"> работ</w:t>
      </w:r>
      <w:r>
        <w:rPr>
          <w:rFonts w:ascii="Times New Roman" w:hAnsi="Times New Roman" w:cs="Times New Roman"/>
          <w:sz w:val="24"/>
          <w:szCs w:val="24"/>
        </w:rPr>
        <w:t>а</w:t>
      </w:r>
      <w:r w:rsidRPr="005549C4">
        <w:rPr>
          <w:rFonts w:ascii="Times New Roman" w:hAnsi="Times New Roman" w:cs="Times New Roman"/>
          <w:sz w:val="24"/>
          <w:szCs w:val="24"/>
        </w:rPr>
        <w:t xml:space="preserve"> на 2020 год по Государственному Заданию</w:t>
      </w:r>
    </w:p>
    <w:p w:rsidR="005549C4" w:rsidRDefault="005549C4" w:rsidP="005549C4">
      <w:pPr>
        <w:jc w:val="center"/>
        <w:rPr>
          <w:rFonts w:ascii="Times New Roman" w:hAnsi="Times New Roman" w:cs="Times New Roman"/>
          <w:sz w:val="24"/>
          <w:szCs w:val="24"/>
        </w:rPr>
      </w:pPr>
      <w:r>
        <w:rPr>
          <w:rFonts w:ascii="Times New Roman" w:hAnsi="Times New Roman" w:cs="Times New Roman"/>
          <w:sz w:val="24"/>
          <w:szCs w:val="24"/>
        </w:rPr>
        <w:t>П</w:t>
      </w:r>
      <w:r w:rsidRPr="005549C4">
        <w:rPr>
          <w:rFonts w:ascii="Times New Roman" w:hAnsi="Times New Roman" w:cs="Times New Roman"/>
          <w:sz w:val="24"/>
          <w:szCs w:val="24"/>
        </w:rPr>
        <w:t>ротокол РОСЖЕЛДОР от 15.04.2020 года №ВЧ-23</w:t>
      </w:r>
    </w:p>
    <w:p w:rsidR="00A84ADC" w:rsidRDefault="00A84ADC" w:rsidP="005549C4">
      <w:pPr>
        <w:jc w:val="center"/>
        <w:rPr>
          <w:rFonts w:ascii="Times New Roman" w:hAnsi="Times New Roman" w:cs="Times New Roman"/>
          <w:sz w:val="24"/>
          <w:szCs w:val="24"/>
        </w:rPr>
      </w:pPr>
      <w:r>
        <w:rPr>
          <w:rFonts w:ascii="Times New Roman" w:hAnsi="Times New Roman" w:cs="Times New Roman"/>
          <w:sz w:val="24"/>
          <w:szCs w:val="24"/>
        </w:rPr>
        <w:t>Срок выполнения: 08 мая 2020 – 15 декабря 2020 гг.</w:t>
      </w:r>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Проблема коррозионного разрушения металлических конструкций и технологического оборудования неизменно остается актуальной во всем мире. Независимая оценка, проведенная Национальная ассоциация инженеров-</w:t>
      </w:r>
      <w:proofErr w:type="spellStart"/>
      <w:r w:rsidRPr="00A84ADC">
        <w:rPr>
          <w:rFonts w:ascii="Times New Roman" w:hAnsi="Times New Roman" w:cs="Times New Roman"/>
          <w:sz w:val="24"/>
          <w:szCs w:val="24"/>
        </w:rPr>
        <w:t>коррозионистов</w:t>
      </w:r>
      <w:proofErr w:type="spellEnd"/>
      <w:r w:rsidRPr="00A84ADC">
        <w:rPr>
          <w:rFonts w:ascii="Times New Roman" w:hAnsi="Times New Roman" w:cs="Times New Roman"/>
          <w:sz w:val="24"/>
          <w:szCs w:val="24"/>
        </w:rPr>
        <w:t xml:space="preserve"> (NACE), показывает, что ущерб, наносимый коррозией экономике, составляет ~2.5 триллиона долларов США ежегодно, что эквивалентно 3.4% мирового валового внутреннего продукта (ВВП). При этом</w:t>
      </w:r>
      <w:proofErr w:type="gramStart"/>
      <w:r w:rsidRPr="00A84ADC">
        <w:rPr>
          <w:rFonts w:ascii="Times New Roman" w:hAnsi="Times New Roman" w:cs="Times New Roman"/>
          <w:sz w:val="24"/>
          <w:szCs w:val="24"/>
        </w:rPr>
        <w:t>,</w:t>
      </w:r>
      <w:proofErr w:type="gramEnd"/>
      <w:r w:rsidRPr="00A84ADC">
        <w:rPr>
          <w:rFonts w:ascii="Times New Roman" w:hAnsi="Times New Roman" w:cs="Times New Roman"/>
          <w:sz w:val="24"/>
          <w:szCs w:val="24"/>
        </w:rPr>
        <w:t xml:space="preserve"> эти оценки не учитывают косвенные потери, связанные с негативными последствиями для окружающей среды и угрозой безопасности. Ежегодно в мире общие потери </w:t>
      </w:r>
      <w:proofErr w:type="gramStart"/>
      <w:r w:rsidRPr="00A84ADC">
        <w:rPr>
          <w:rFonts w:ascii="Times New Roman" w:hAnsi="Times New Roman" w:cs="Times New Roman"/>
          <w:sz w:val="24"/>
          <w:szCs w:val="24"/>
        </w:rPr>
        <w:t>металла, применяемого в различных сферах промышленности в результате коррозионных процессов составляют</w:t>
      </w:r>
      <w:proofErr w:type="gramEnd"/>
      <w:r w:rsidRPr="00A84ADC">
        <w:rPr>
          <w:rFonts w:ascii="Times New Roman" w:hAnsi="Times New Roman" w:cs="Times New Roman"/>
          <w:sz w:val="24"/>
          <w:szCs w:val="24"/>
        </w:rPr>
        <w:t xml:space="preserve"> свыше 10% от его ежегодного производства. В этой связи проблема сохранности металлического фонда и мировых ресурсов металлов заслуживают особого внимания для дальнейшего устойчивого развития.</w:t>
      </w:r>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Железнодорожный транспорт является одной из наиболее металлоемких отраслей экономики. Металлический фонд железнодорожного транспорта включает практически все узлы и детали подвижного состава, элементы пути, мостов и искусственных сооружений, контактной сети, коммуникаций и оборудования. При этом</w:t>
      </w:r>
      <w:proofErr w:type="gramStart"/>
      <w:r w:rsidRPr="00A84ADC">
        <w:rPr>
          <w:rFonts w:ascii="Times New Roman" w:hAnsi="Times New Roman" w:cs="Times New Roman"/>
          <w:sz w:val="24"/>
          <w:szCs w:val="24"/>
        </w:rPr>
        <w:t>,</w:t>
      </w:r>
      <w:proofErr w:type="gramEnd"/>
      <w:r w:rsidRPr="00A84ADC">
        <w:rPr>
          <w:rFonts w:ascii="Times New Roman" w:hAnsi="Times New Roman" w:cs="Times New Roman"/>
          <w:sz w:val="24"/>
          <w:szCs w:val="24"/>
        </w:rPr>
        <w:t xml:space="preserve"> сталь занимает основное место в структуре потребления материалов на железнодорожном транспорте. На долю стали и чугуна может приходиться до 2/3 от общего </w:t>
      </w:r>
      <w:r w:rsidR="00FF31D2">
        <w:rPr>
          <w:rFonts w:ascii="Times New Roman" w:hAnsi="Times New Roman" w:cs="Times New Roman"/>
          <w:sz w:val="24"/>
          <w:szCs w:val="24"/>
        </w:rPr>
        <w:t>объема используемых материалов</w:t>
      </w:r>
      <w:r w:rsidRPr="00A84ADC">
        <w:rPr>
          <w:rFonts w:ascii="Times New Roman" w:hAnsi="Times New Roman" w:cs="Times New Roman"/>
          <w:sz w:val="24"/>
          <w:szCs w:val="24"/>
        </w:rPr>
        <w:t xml:space="preserve">. На металлические элементы воздействуют атмосферно-климатические факторы, перевозимые химические грузы, минеральное сырье и удобрения, топливо и другие агрессивные продукты. Коррозия стали на железнодорожном транспорте приводит к снижению несущей способности конструкций, вызывает неисправности электрооборудования, водяных, тепловых и тормозных систем, загрязнению перевозимых пищевых продуктов и особо чистых грузов, приводит к отказам и авариям технологического оборудования, к простоям, к экологическим загрязнениям, </w:t>
      </w:r>
      <w:proofErr w:type="gramStart"/>
      <w:r w:rsidRPr="00A84ADC">
        <w:rPr>
          <w:rFonts w:ascii="Times New Roman" w:hAnsi="Times New Roman" w:cs="Times New Roman"/>
          <w:sz w:val="24"/>
          <w:szCs w:val="24"/>
        </w:rPr>
        <w:t>и</w:t>
      </w:r>
      <w:proofErr w:type="gramEnd"/>
      <w:r w:rsidRPr="00A84ADC">
        <w:rPr>
          <w:rFonts w:ascii="Times New Roman" w:hAnsi="Times New Roman" w:cs="Times New Roman"/>
          <w:sz w:val="24"/>
          <w:szCs w:val="24"/>
        </w:rPr>
        <w:t xml:space="preserve"> в конечном счете огромным экономическим потерям. Косвенные потери от коррозии на железных дорогах, обусловленные простоем подвижного состава вследствие неисправностей, ограничений скоростей движений, остановок движения для ремонта могут существенно превышать прямой экономический ущерб. Коррозия металлических материалов транспортных сооружений влечет за собой не только значительные экономический ущерб, но и угрозу безопасности движения.</w:t>
      </w:r>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Всего на российских железных дорогах эксплуатируется более 82 тысяч искусственных сооружений общей протяженностью порядка 2.4 тыс. километров. Количество железнодорожных мостов и путепроводов составляет 30.6 тысяч шт., включая 11.1 тыс. металлических мостовых пролетных строений. При этом</w:t>
      </w:r>
      <w:proofErr w:type="gramStart"/>
      <w:r w:rsidRPr="00A84ADC">
        <w:rPr>
          <w:rFonts w:ascii="Times New Roman" w:hAnsi="Times New Roman" w:cs="Times New Roman"/>
          <w:sz w:val="24"/>
          <w:szCs w:val="24"/>
        </w:rPr>
        <w:t>,</w:t>
      </w:r>
      <w:proofErr w:type="gramEnd"/>
      <w:r w:rsidRPr="00A84ADC">
        <w:rPr>
          <w:rFonts w:ascii="Times New Roman" w:hAnsi="Times New Roman" w:cs="Times New Roman"/>
          <w:sz w:val="24"/>
          <w:szCs w:val="24"/>
        </w:rPr>
        <w:t xml:space="preserve"> доля больших (длиной свыше 100 м) железнодорожных мостов, имеющих дефекты в виде ослабления и повреждений элементов коррозией металла, расстройств заклепочных соединений в узлах, а также обусловленных конструктивными недостатками неисправностей, составляет около 10.2%. Около 30% от общего количества эксплуатируемых инженерных сооружений на железных дорогах России спроектированы и построены более 100 лет назад под поездные нагрузки существенно отличающихся от нынешних. Подобная ситуация складывается и в других странах. Так, в Японии насчитывается более 50 тыс. стальных железнодорожных мостов, более </w:t>
      </w:r>
      <w:proofErr w:type="gramStart"/>
      <w:r w:rsidRPr="00A84ADC">
        <w:rPr>
          <w:rFonts w:ascii="Times New Roman" w:hAnsi="Times New Roman" w:cs="Times New Roman"/>
          <w:sz w:val="24"/>
          <w:szCs w:val="24"/>
        </w:rPr>
        <w:t>половины</w:t>
      </w:r>
      <w:proofErr w:type="gramEnd"/>
      <w:r w:rsidRPr="00A84ADC">
        <w:rPr>
          <w:rFonts w:ascii="Times New Roman" w:hAnsi="Times New Roman" w:cs="Times New Roman"/>
          <w:sz w:val="24"/>
          <w:szCs w:val="24"/>
        </w:rPr>
        <w:t xml:space="preserve"> из которых находятся в эксплуатации более 60 лет, а часть более </w:t>
      </w:r>
      <w:r w:rsidRPr="00A84ADC">
        <w:rPr>
          <w:rFonts w:ascii="Times New Roman" w:hAnsi="Times New Roman" w:cs="Times New Roman"/>
          <w:sz w:val="24"/>
          <w:szCs w:val="24"/>
        </w:rPr>
        <w:lastRenderedPageBreak/>
        <w:t>100 лет. В Европе общее количество железнодорожных мостов составляет порядка 220 тыс., 22% из которых является металлическими, а 14% мостов смешанного типа (стальные/железобетонные мосты). При этом</w:t>
      </w:r>
      <w:proofErr w:type="gramStart"/>
      <w:r w:rsidRPr="00A84ADC">
        <w:rPr>
          <w:rFonts w:ascii="Times New Roman" w:hAnsi="Times New Roman" w:cs="Times New Roman"/>
          <w:sz w:val="24"/>
          <w:szCs w:val="24"/>
        </w:rPr>
        <w:t>,</w:t>
      </w:r>
      <w:proofErr w:type="gramEnd"/>
      <w:r w:rsidRPr="00A84ADC">
        <w:rPr>
          <w:rFonts w:ascii="Times New Roman" w:hAnsi="Times New Roman" w:cs="Times New Roman"/>
          <w:sz w:val="24"/>
          <w:szCs w:val="24"/>
        </w:rPr>
        <w:t xml:space="preserve"> возраст более 35% мостов на европейских железных дорогах превышает 100 лет, в то время как только 11% эксплуатируется менее 10 лет. Износ стальных мостовых конструкций и других металлических элементов инженерных сооружений железнодорожного транспорта является серьезной технической и экономической проблемой, требующей своевременных и эффективных предупреждающих мер, ремонтных и восстановительных работ в течение срока службы.</w:t>
      </w:r>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 xml:space="preserve">Атмосферная коррозия  является одним из основных видов коррозионного разрушения металлических конструкций и сооружений железнодорожного транспорта. Она встречается практически повсеместно, когда поверхность металла контактирует с атмосферой. Ей подвержены как наружные элементы подвижного состава, так и стационарные объекты инженерной инфраструктуры: мостовые конструкции, контактная сеть, элементы пути и др. Для объектов инфраструктуры негативные последствия атмосферной коррозии имеют критическое значение, поскольку в значительной степени влияют на безопасность их эксплуатации. Такие последствия проявляются в изменение жесткости конструкции за счет уменьшения толщины, концентрации напряжений из-за точечной коррозии, снижение прочности материала вследствие электрохимических процессов. </w:t>
      </w:r>
      <w:proofErr w:type="gramStart"/>
      <w:r w:rsidRPr="00A84ADC">
        <w:rPr>
          <w:rFonts w:ascii="Times New Roman" w:hAnsi="Times New Roman" w:cs="Times New Roman"/>
          <w:sz w:val="24"/>
          <w:szCs w:val="24"/>
        </w:rPr>
        <w:t xml:space="preserve">Данные проявления, в совокупности с циклическим </w:t>
      </w:r>
      <w:proofErr w:type="spellStart"/>
      <w:r w:rsidRPr="00A84ADC">
        <w:rPr>
          <w:rFonts w:ascii="Times New Roman" w:hAnsi="Times New Roman" w:cs="Times New Roman"/>
          <w:sz w:val="24"/>
          <w:szCs w:val="24"/>
        </w:rPr>
        <w:t>нагружением</w:t>
      </w:r>
      <w:proofErr w:type="spellEnd"/>
      <w:r w:rsidRPr="00A84ADC">
        <w:rPr>
          <w:rFonts w:ascii="Times New Roman" w:hAnsi="Times New Roman" w:cs="Times New Roman"/>
          <w:sz w:val="24"/>
          <w:szCs w:val="24"/>
        </w:rPr>
        <w:t xml:space="preserve"> подвижного состава, ускоряют зарождение трещин, снижают несущую способность стальных конструкций, что в результате может привести к их отказам.</w:t>
      </w:r>
      <w:proofErr w:type="gramEnd"/>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К настоящему времени накоплен большой опыт эксплуатации и ремонта транспортных металлоконструкций, на основе которого для наиболее важных видов металлов и сплавов разработаны превентивные методы борьбы с атмосферной коррозией, позволяющие удлинить срок службы этих объектов и снизить расходы на их ремонт. Нанесение защитных покрытий является одним из распространенных методов защиты стальных железнодорожных конструкций от AC. Однако, несмотря на значительный прогресс в технологиях покрытий, проблемы долговременной защиты таких конструкций сохраняются. Одной из основных причин такого положения дел является сложность системы покрытие-субстрат и воздействие ряда структурных, металлургических и факторов окружающей среды, влияющих на характеристики и срок службы антикоррозионных покрытий. Помимо внешних факторов, эффективность и долговечность антикоррозионных покрытий зависит от их компонентного состава, характеристик и состояния подложки, предварительной обработка подложки, адгезией между покрытием и подложкой, условий нанесения и толщины покрытия. Для эффективного выполнения своих функций антикоррозионное покрытие должно обладать хорошей адгезией к защищаемой поверхности, достаточной гибкостью и прочностью, чтобы выдерживать ударные поездные нагрузки, а также длительно сохранять свой внешний вид при воздействии напряжений и окружающей среды. Кроме того, важным аспектом в разработке новых высокоэффективных антикоррозионных покрытий для стальных конструкций является современная общемировая тенденция сокращения использования летучих органических соединений (ЛОС), а также токсичных ингибиторов коррозии и других загрязняющих экологию компонентов систем покрытий. Это также приводит к значительному изменению в рецептурах антикоррозионных покрытий и их характеристик.</w:t>
      </w:r>
    </w:p>
    <w:p w:rsidR="00A84ADC" w:rsidRPr="00A84ADC" w:rsidRDefault="00A84ADC" w:rsidP="00A84ADC">
      <w:pPr>
        <w:spacing w:after="0" w:line="240" w:lineRule="auto"/>
        <w:ind w:firstLine="708"/>
        <w:jc w:val="both"/>
        <w:rPr>
          <w:rFonts w:ascii="Times New Roman" w:hAnsi="Times New Roman" w:cs="Times New Roman"/>
          <w:sz w:val="24"/>
          <w:szCs w:val="24"/>
        </w:rPr>
      </w:pPr>
      <w:r w:rsidRPr="00A84ADC">
        <w:rPr>
          <w:rFonts w:ascii="Times New Roman" w:hAnsi="Times New Roman" w:cs="Times New Roman"/>
          <w:sz w:val="24"/>
          <w:szCs w:val="24"/>
        </w:rPr>
        <w:t xml:space="preserve">Одним из распространенных методов защиты металлов и сплавов от коррозии является применение ингибиторов, позволяющих снизить скорость коррозии материалов. На сегодняшний день изучено огромное количество органических и неорганических соединений, способных оказывать влияние на скорость </w:t>
      </w:r>
      <w:proofErr w:type="spellStart"/>
      <w:r w:rsidRPr="00A84ADC">
        <w:rPr>
          <w:rFonts w:ascii="Times New Roman" w:hAnsi="Times New Roman" w:cs="Times New Roman"/>
          <w:sz w:val="24"/>
          <w:szCs w:val="24"/>
        </w:rPr>
        <w:t>корродирования</w:t>
      </w:r>
      <w:proofErr w:type="spellEnd"/>
      <w:r w:rsidRPr="00A84ADC">
        <w:rPr>
          <w:rFonts w:ascii="Times New Roman" w:hAnsi="Times New Roman" w:cs="Times New Roman"/>
          <w:sz w:val="24"/>
          <w:szCs w:val="24"/>
        </w:rPr>
        <w:t xml:space="preserve"> металлов в различных средах. Однако, несмотря на обширную номенклатуру известных ингибиторов коррозии, существует проблема расширения их ассортимента за счёт создания новых ингибиторов с более высокими защитными характеристиками, низкой себестоимостью и низкой нагрузкой на окружающую среду. При этом</w:t>
      </w:r>
      <w:proofErr w:type="gramStart"/>
      <w:r w:rsidRPr="00A84ADC">
        <w:rPr>
          <w:rFonts w:ascii="Times New Roman" w:hAnsi="Times New Roman" w:cs="Times New Roman"/>
          <w:sz w:val="24"/>
          <w:szCs w:val="24"/>
        </w:rPr>
        <w:t>,</w:t>
      </w:r>
      <w:proofErr w:type="gramEnd"/>
      <w:r w:rsidRPr="00A84ADC">
        <w:rPr>
          <w:rFonts w:ascii="Times New Roman" w:hAnsi="Times New Roman" w:cs="Times New Roman"/>
          <w:sz w:val="24"/>
          <w:szCs w:val="24"/>
        </w:rPr>
        <w:t xml:space="preserve"> последнему параметру в настоящее время во всем мире уделяется особое внимание. Сфера применения ингибиторов коррозии </w:t>
      </w:r>
      <w:r w:rsidRPr="00A84ADC">
        <w:rPr>
          <w:rFonts w:ascii="Times New Roman" w:hAnsi="Times New Roman" w:cs="Times New Roman"/>
          <w:sz w:val="24"/>
          <w:szCs w:val="24"/>
        </w:rPr>
        <w:lastRenderedPageBreak/>
        <w:t xml:space="preserve">претерпевает значительные изменения с точки зрения их экологической совместимости. Природоохранные органы ряда стран, в настоящее время ввели строгие правила и нормы использования и выпуска ингибиторов коррозии, в отношении их токсичности, биоразлагаемости и </w:t>
      </w:r>
      <w:proofErr w:type="spellStart"/>
      <w:r w:rsidRPr="00A84ADC">
        <w:rPr>
          <w:rFonts w:ascii="Times New Roman" w:hAnsi="Times New Roman" w:cs="Times New Roman"/>
          <w:sz w:val="24"/>
          <w:szCs w:val="24"/>
        </w:rPr>
        <w:t>биоаккумуляции</w:t>
      </w:r>
      <w:proofErr w:type="spellEnd"/>
      <w:r w:rsidRPr="00A84ADC">
        <w:rPr>
          <w:rFonts w:ascii="Times New Roman" w:hAnsi="Times New Roman" w:cs="Times New Roman"/>
          <w:sz w:val="24"/>
          <w:szCs w:val="24"/>
        </w:rPr>
        <w:t xml:space="preserve">. </w:t>
      </w:r>
      <w:proofErr w:type="gramStart"/>
      <w:r w:rsidRPr="00A84ADC">
        <w:rPr>
          <w:rFonts w:ascii="Times New Roman" w:hAnsi="Times New Roman" w:cs="Times New Roman"/>
          <w:sz w:val="24"/>
          <w:szCs w:val="24"/>
        </w:rPr>
        <w:t>В связи с этим проблема поиска эффективных "зеленых" систем ингибирования коррозии металлов и сплавов с минимальным или нулевым в отношении загрязнения окружающей среды эффектом приобретает в последние годы все большее экономическое, социальное и экологическое значение.</w:t>
      </w:r>
      <w:proofErr w:type="gramEnd"/>
    </w:p>
    <w:p w:rsidR="00A84ADC" w:rsidRPr="00A84ADC" w:rsidRDefault="00A84ADC" w:rsidP="00A84ADC">
      <w:pPr>
        <w:spacing w:after="0" w:line="240" w:lineRule="auto"/>
        <w:ind w:firstLine="708"/>
        <w:jc w:val="both"/>
        <w:rPr>
          <w:rFonts w:ascii="Times New Roman" w:hAnsi="Times New Roman" w:cs="Times New Roman"/>
          <w:sz w:val="24"/>
          <w:szCs w:val="24"/>
        </w:rPr>
      </w:pPr>
      <w:proofErr w:type="gramStart"/>
      <w:r w:rsidRPr="00A84ADC">
        <w:rPr>
          <w:rFonts w:ascii="Times New Roman" w:hAnsi="Times New Roman" w:cs="Times New Roman"/>
          <w:sz w:val="24"/>
          <w:szCs w:val="24"/>
        </w:rPr>
        <w:t xml:space="preserve">В связи с вышеизложенным, научной и практической задачей, на решение которой направлена настоящая работа, является изучение физико-химических свойств перспективных </w:t>
      </w:r>
      <w:proofErr w:type="spellStart"/>
      <w:r w:rsidRPr="00A84ADC">
        <w:rPr>
          <w:rFonts w:ascii="Times New Roman" w:hAnsi="Times New Roman" w:cs="Times New Roman"/>
          <w:sz w:val="24"/>
          <w:szCs w:val="24"/>
        </w:rPr>
        <w:t>экологичных</w:t>
      </w:r>
      <w:proofErr w:type="spellEnd"/>
      <w:r w:rsidRPr="00A84ADC">
        <w:rPr>
          <w:rFonts w:ascii="Times New Roman" w:hAnsi="Times New Roman" w:cs="Times New Roman"/>
          <w:sz w:val="24"/>
          <w:szCs w:val="24"/>
        </w:rPr>
        <w:t xml:space="preserve"> ингибиторов коррозии класса биоорганических соединений (аминокислот и их производных) и разработка технологии получения на их основе полимер-матричных </w:t>
      </w:r>
      <w:proofErr w:type="spellStart"/>
      <w:r w:rsidRPr="00A84ADC">
        <w:rPr>
          <w:rFonts w:ascii="Times New Roman" w:hAnsi="Times New Roman" w:cs="Times New Roman"/>
          <w:sz w:val="24"/>
          <w:szCs w:val="24"/>
        </w:rPr>
        <w:t>нанокомпозиционных</w:t>
      </w:r>
      <w:proofErr w:type="spellEnd"/>
      <w:r w:rsidRPr="00A84ADC">
        <w:rPr>
          <w:rFonts w:ascii="Times New Roman" w:hAnsi="Times New Roman" w:cs="Times New Roman"/>
          <w:sz w:val="24"/>
          <w:szCs w:val="24"/>
        </w:rPr>
        <w:t xml:space="preserve"> покрытий с эффектом самовосстановления, объемно </w:t>
      </w:r>
      <w:proofErr w:type="spellStart"/>
      <w:r w:rsidRPr="00A84ADC">
        <w:rPr>
          <w:rFonts w:ascii="Times New Roman" w:hAnsi="Times New Roman" w:cs="Times New Roman"/>
          <w:sz w:val="24"/>
          <w:szCs w:val="24"/>
        </w:rPr>
        <w:t>допированных</w:t>
      </w:r>
      <w:proofErr w:type="spellEnd"/>
      <w:r w:rsidRPr="00A84ADC">
        <w:rPr>
          <w:rFonts w:ascii="Times New Roman" w:hAnsi="Times New Roman" w:cs="Times New Roman"/>
          <w:sz w:val="24"/>
          <w:szCs w:val="24"/>
        </w:rPr>
        <w:t xml:space="preserve"> дисперсными минеральными </w:t>
      </w:r>
      <w:proofErr w:type="spellStart"/>
      <w:r w:rsidRPr="00A84ADC">
        <w:rPr>
          <w:rFonts w:ascii="Times New Roman" w:hAnsi="Times New Roman" w:cs="Times New Roman"/>
          <w:sz w:val="24"/>
          <w:szCs w:val="24"/>
        </w:rPr>
        <w:t>нанотрубками</w:t>
      </w:r>
      <w:proofErr w:type="spellEnd"/>
      <w:r w:rsidRPr="00A84ADC">
        <w:rPr>
          <w:rFonts w:ascii="Times New Roman" w:hAnsi="Times New Roman" w:cs="Times New Roman"/>
          <w:sz w:val="24"/>
          <w:szCs w:val="24"/>
        </w:rPr>
        <w:t xml:space="preserve"> </w:t>
      </w:r>
      <w:proofErr w:type="spellStart"/>
      <w:r w:rsidRPr="00A84ADC">
        <w:rPr>
          <w:rFonts w:ascii="Times New Roman" w:hAnsi="Times New Roman" w:cs="Times New Roman"/>
          <w:sz w:val="24"/>
          <w:szCs w:val="24"/>
        </w:rPr>
        <w:t>галлуазита</w:t>
      </w:r>
      <w:proofErr w:type="spellEnd"/>
      <w:r w:rsidRPr="00A84ADC">
        <w:rPr>
          <w:rFonts w:ascii="Times New Roman" w:hAnsi="Times New Roman" w:cs="Times New Roman"/>
          <w:sz w:val="24"/>
          <w:szCs w:val="24"/>
        </w:rPr>
        <w:t>, способными выступать в роли дозатора инкапсулированных ингибиторов для длительной защиты металлических поверхностей</w:t>
      </w:r>
      <w:proofErr w:type="gramEnd"/>
      <w:r w:rsidRPr="00A84ADC">
        <w:rPr>
          <w:rFonts w:ascii="Times New Roman" w:hAnsi="Times New Roman" w:cs="Times New Roman"/>
          <w:sz w:val="24"/>
          <w:szCs w:val="24"/>
        </w:rPr>
        <w:t xml:space="preserve"> транспортной техники и объектов инфраструктуры от коррозии.</w:t>
      </w:r>
    </w:p>
    <w:p w:rsidR="00A84ADC" w:rsidRPr="00A84ADC" w:rsidRDefault="00A84ADC" w:rsidP="00A84ADC">
      <w:pPr>
        <w:spacing w:after="0" w:line="240" w:lineRule="auto"/>
        <w:ind w:firstLine="709"/>
        <w:jc w:val="both"/>
        <w:rPr>
          <w:rFonts w:ascii="Times New Roman" w:eastAsia="Calibri" w:hAnsi="Times New Roman" w:cs="Times New Roman"/>
          <w:sz w:val="24"/>
          <w:szCs w:val="24"/>
        </w:rPr>
      </w:pPr>
      <w:r w:rsidRPr="00A84ADC">
        <w:rPr>
          <w:rFonts w:ascii="Times New Roman" w:eastAsia="Calibri" w:hAnsi="Times New Roman" w:cs="Times New Roman"/>
          <w:sz w:val="24"/>
          <w:szCs w:val="24"/>
        </w:rPr>
        <w:t>По результатам проведения НИР выполнен анализ систем антикоррозионных покрытий для защиты металлоконструкций искусственных сооружений железных дорог, подверженных атмосферной коррозии. Описаны специфические особенности эксплуатации металлических конструкций железнодорожных сооружений, включая мостовые и водопропускные сооружения (мосты, путепроводы, эстакады, виадуки, трубы и др.), контактную сеть, железнодорожный путь. Проанализированы механизмы химических и электрохимических процессов при атмосферной коррозии этих металлоконструкций, а также факторы, влияющие на характер и скорость протекания коррозии. Описаны виды наиболее широко применяемых антикоррозионных покрытий для железнодорожных металлоконструкций, их основные компоненты и характеристики. Проанализированы защитные механизмы таких покрытий, а также процессы, приводящие к их деградации и разрушению.</w:t>
      </w:r>
    </w:p>
    <w:p w:rsidR="00A84ADC" w:rsidRPr="00A84ADC" w:rsidRDefault="00A84ADC" w:rsidP="00A84ADC">
      <w:pPr>
        <w:spacing w:after="0" w:line="240" w:lineRule="auto"/>
        <w:ind w:firstLine="709"/>
        <w:jc w:val="both"/>
        <w:rPr>
          <w:rFonts w:ascii="Times New Roman" w:eastAsia="Calibri" w:hAnsi="Times New Roman" w:cs="Times New Roman"/>
          <w:sz w:val="24"/>
          <w:szCs w:val="24"/>
        </w:rPr>
      </w:pPr>
      <w:r w:rsidRPr="00A84ADC">
        <w:rPr>
          <w:rFonts w:ascii="Times New Roman" w:eastAsia="Calibri" w:hAnsi="Times New Roman" w:cs="Times New Roman"/>
          <w:sz w:val="24"/>
          <w:szCs w:val="24"/>
        </w:rPr>
        <w:t xml:space="preserve">Проведено сравнительное исследование реакционной способности алифатических аминокислот глицина, </w:t>
      </w:r>
      <w:proofErr w:type="spellStart"/>
      <w:r w:rsidRPr="00A84ADC">
        <w:rPr>
          <w:rFonts w:ascii="Times New Roman" w:eastAsia="Calibri" w:hAnsi="Times New Roman" w:cs="Times New Roman"/>
          <w:sz w:val="24"/>
          <w:szCs w:val="24"/>
        </w:rPr>
        <w:t>аланина</w:t>
      </w:r>
      <w:proofErr w:type="spellEnd"/>
      <w:r w:rsidRPr="00A84ADC">
        <w:rPr>
          <w:rFonts w:ascii="Times New Roman" w:eastAsia="Calibri" w:hAnsi="Times New Roman" w:cs="Times New Roman"/>
          <w:sz w:val="24"/>
          <w:szCs w:val="24"/>
        </w:rPr>
        <w:t xml:space="preserve"> и дипептидов на их основе в зависимости от </w:t>
      </w:r>
      <w:r w:rsidRPr="00A84ADC">
        <w:rPr>
          <w:rFonts w:ascii="Times New Roman" w:eastAsia="Calibri" w:hAnsi="Times New Roman" w:cs="Times New Roman"/>
          <w:sz w:val="24"/>
          <w:szCs w:val="24"/>
          <w:lang w:val="en-US"/>
        </w:rPr>
        <w:t>pH</w:t>
      </w:r>
      <w:r w:rsidRPr="00A84ADC">
        <w:rPr>
          <w:rFonts w:ascii="Times New Roman" w:eastAsia="Calibri" w:hAnsi="Times New Roman" w:cs="Times New Roman"/>
          <w:sz w:val="24"/>
          <w:szCs w:val="24"/>
        </w:rPr>
        <w:t xml:space="preserve">. Для анализа применен подход к исследованию ингибирования коррозии с использованием </w:t>
      </w:r>
      <w:proofErr w:type="gramStart"/>
      <w:r w:rsidRPr="00A84ADC">
        <w:rPr>
          <w:rFonts w:ascii="Times New Roman" w:eastAsia="Calibri" w:hAnsi="Times New Roman" w:cs="Times New Roman"/>
          <w:sz w:val="24"/>
          <w:szCs w:val="24"/>
        </w:rPr>
        <w:t>квантово-химических</w:t>
      </w:r>
      <w:proofErr w:type="gramEnd"/>
      <w:r w:rsidRPr="00A84ADC">
        <w:rPr>
          <w:rFonts w:ascii="Times New Roman" w:eastAsia="Calibri" w:hAnsi="Times New Roman" w:cs="Times New Roman"/>
          <w:sz w:val="24"/>
          <w:szCs w:val="24"/>
        </w:rPr>
        <w:t xml:space="preserve"> расчетов, основанный на корреляции между параметрами молекулярной электронной структуры и эффективностью ингибирования, с целью выявления факторов, повышающих ингибирующий эффект. Анализ энергетических дескрипторов оценки (уровни </w:t>
      </w:r>
      <w:r w:rsidRPr="00A84ADC">
        <w:rPr>
          <w:rFonts w:ascii="Times New Roman" w:eastAsia="Calibri" w:hAnsi="Times New Roman" w:cs="Times New Roman"/>
          <w:sz w:val="24"/>
          <w:szCs w:val="24"/>
          <w:lang w:val="en-US"/>
        </w:rPr>
        <w:t>HOMO</w:t>
      </w:r>
      <w:r w:rsidRPr="00A84ADC">
        <w:rPr>
          <w:rFonts w:ascii="Times New Roman" w:eastAsia="Calibri" w:hAnsi="Times New Roman" w:cs="Times New Roman"/>
          <w:sz w:val="24"/>
          <w:szCs w:val="24"/>
        </w:rPr>
        <w:t xml:space="preserve"> и </w:t>
      </w:r>
      <w:r w:rsidRPr="00A84ADC">
        <w:rPr>
          <w:rFonts w:ascii="Times New Roman" w:eastAsia="Calibri" w:hAnsi="Times New Roman" w:cs="Times New Roman"/>
          <w:sz w:val="24"/>
          <w:szCs w:val="24"/>
          <w:lang w:val="en-US"/>
        </w:rPr>
        <w:t>LUMO</w:t>
      </w:r>
      <w:r w:rsidRPr="00A84ADC">
        <w:rPr>
          <w:rFonts w:ascii="Times New Roman" w:eastAsia="Calibri" w:hAnsi="Times New Roman" w:cs="Times New Roman"/>
          <w:sz w:val="24"/>
          <w:szCs w:val="24"/>
        </w:rPr>
        <w:t xml:space="preserve">) ингибирующих свойств  дипептидов  показал, что  пептидная группа создает дополнительный адсорбционный центр, влияющий на донорно-акцепторные реакции. Энергетические характеристики дипептида существенным образом определяются последовательностью аминокислот при его синтезе. Радикальные молекулярные группы влияют на положение уровней </w:t>
      </w:r>
      <w:r w:rsidRPr="00A84ADC">
        <w:rPr>
          <w:rFonts w:ascii="Times New Roman" w:eastAsia="Calibri" w:hAnsi="Times New Roman" w:cs="Times New Roman"/>
          <w:sz w:val="24"/>
          <w:szCs w:val="24"/>
          <w:lang w:val="en-US"/>
        </w:rPr>
        <w:t>HOMO</w:t>
      </w:r>
      <w:r w:rsidRPr="00A84ADC">
        <w:rPr>
          <w:rFonts w:ascii="Times New Roman" w:eastAsia="Calibri" w:hAnsi="Times New Roman" w:cs="Times New Roman"/>
          <w:sz w:val="24"/>
          <w:szCs w:val="24"/>
        </w:rPr>
        <w:t xml:space="preserve"> и </w:t>
      </w:r>
      <w:r w:rsidRPr="00A84ADC">
        <w:rPr>
          <w:rFonts w:ascii="Times New Roman" w:eastAsia="Calibri" w:hAnsi="Times New Roman" w:cs="Times New Roman"/>
          <w:sz w:val="24"/>
          <w:szCs w:val="24"/>
          <w:lang w:val="en-US"/>
        </w:rPr>
        <w:t>LUMO</w:t>
      </w:r>
      <w:r w:rsidRPr="00A84ADC">
        <w:rPr>
          <w:rFonts w:ascii="Times New Roman" w:eastAsia="Calibri" w:hAnsi="Times New Roman" w:cs="Times New Roman"/>
          <w:sz w:val="24"/>
          <w:szCs w:val="24"/>
        </w:rPr>
        <w:t xml:space="preserve">.  При объединении аминокислот в дипептид результаты расчетов указывают на улучшение ингибирующих характеристик. Функция </w:t>
      </w:r>
      <w:proofErr w:type="spellStart"/>
      <w:r w:rsidRPr="00A84ADC">
        <w:rPr>
          <w:rFonts w:ascii="Times New Roman" w:eastAsia="Calibri" w:hAnsi="Times New Roman" w:cs="Times New Roman"/>
          <w:sz w:val="24"/>
          <w:szCs w:val="24"/>
        </w:rPr>
        <w:t>Фукуи</w:t>
      </w:r>
      <w:proofErr w:type="spellEnd"/>
      <w:r w:rsidRPr="00A84ADC">
        <w:rPr>
          <w:rFonts w:ascii="Times New Roman" w:eastAsia="Calibri" w:hAnsi="Times New Roman" w:cs="Times New Roman"/>
          <w:sz w:val="24"/>
          <w:szCs w:val="24"/>
        </w:rPr>
        <w:t xml:space="preserve"> указывает на важную роль пептидной группы, атомы</w:t>
      </w:r>
      <w:proofErr w:type="gramStart"/>
      <w:r w:rsidRPr="00A84ADC">
        <w:rPr>
          <w:rFonts w:ascii="Times New Roman" w:eastAsia="Calibri" w:hAnsi="Times New Roman" w:cs="Times New Roman"/>
          <w:sz w:val="24"/>
          <w:szCs w:val="24"/>
        </w:rPr>
        <w:t xml:space="preserve"> С</w:t>
      </w:r>
      <w:proofErr w:type="gramEnd"/>
      <w:r w:rsidRPr="00A84ADC">
        <w:rPr>
          <w:rFonts w:ascii="Times New Roman" w:eastAsia="Calibri" w:hAnsi="Times New Roman" w:cs="Times New Roman"/>
          <w:sz w:val="24"/>
          <w:szCs w:val="24"/>
        </w:rPr>
        <w:t xml:space="preserve"> и </w:t>
      </w:r>
      <w:r w:rsidRPr="00A84ADC">
        <w:rPr>
          <w:rFonts w:ascii="Times New Roman" w:eastAsia="Calibri" w:hAnsi="Times New Roman" w:cs="Times New Roman"/>
          <w:sz w:val="24"/>
          <w:szCs w:val="24"/>
          <w:lang w:val="en-US"/>
        </w:rPr>
        <w:t>N</w:t>
      </w:r>
      <w:r w:rsidRPr="00A84ADC">
        <w:rPr>
          <w:rFonts w:ascii="Times New Roman" w:eastAsia="Calibri" w:hAnsi="Times New Roman" w:cs="Times New Roman"/>
          <w:sz w:val="24"/>
          <w:szCs w:val="24"/>
        </w:rPr>
        <w:t xml:space="preserve">, которой являются центрами нуклеофильной и </w:t>
      </w:r>
      <w:proofErr w:type="spellStart"/>
      <w:r w:rsidRPr="00A84ADC">
        <w:rPr>
          <w:rFonts w:ascii="Times New Roman" w:eastAsia="Calibri" w:hAnsi="Times New Roman" w:cs="Times New Roman"/>
          <w:sz w:val="24"/>
          <w:szCs w:val="24"/>
        </w:rPr>
        <w:t>электрофильной</w:t>
      </w:r>
      <w:proofErr w:type="spellEnd"/>
      <w:r w:rsidRPr="00A84ADC">
        <w:rPr>
          <w:rFonts w:ascii="Times New Roman" w:eastAsia="Calibri" w:hAnsi="Times New Roman" w:cs="Times New Roman"/>
          <w:sz w:val="24"/>
          <w:szCs w:val="24"/>
        </w:rPr>
        <w:t xml:space="preserve"> атаки. Роль пептидной группы растет в водной среде и зависит от </w:t>
      </w:r>
      <w:r w:rsidRPr="00A84ADC">
        <w:rPr>
          <w:rFonts w:ascii="Times New Roman" w:eastAsia="Calibri" w:hAnsi="Times New Roman" w:cs="Times New Roman"/>
          <w:sz w:val="24"/>
          <w:szCs w:val="24"/>
          <w:lang w:val="en-US"/>
        </w:rPr>
        <w:t>pH</w:t>
      </w:r>
      <w:r w:rsidRPr="00A84ADC">
        <w:rPr>
          <w:rFonts w:ascii="Times New Roman" w:eastAsia="Calibri" w:hAnsi="Times New Roman" w:cs="Times New Roman"/>
          <w:sz w:val="24"/>
          <w:szCs w:val="24"/>
        </w:rPr>
        <w:t>. Рассмотрен механизм действия исследуемых дипептидов против коррозии железа.</w:t>
      </w:r>
    </w:p>
    <w:p w:rsidR="00A84ADC" w:rsidRPr="00A84ADC" w:rsidRDefault="00A84ADC" w:rsidP="00A84ADC">
      <w:pPr>
        <w:spacing w:after="0" w:line="240" w:lineRule="auto"/>
        <w:ind w:firstLine="709"/>
        <w:jc w:val="both"/>
        <w:rPr>
          <w:rFonts w:ascii="Times New Roman" w:eastAsia="Calibri" w:hAnsi="Times New Roman" w:cs="Times New Roman"/>
          <w:sz w:val="24"/>
          <w:szCs w:val="24"/>
        </w:rPr>
      </w:pPr>
      <w:r w:rsidRPr="00A84ADC">
        <w:rPr>
          <w:rFonts w:ascii="Times New Roman" w:eastAsia="Calibri" w:hAnsi="Times New Roman" w:cs="Times New Roman"/>
          <w:sz w:val="24"/>
          <w:szCs w:val="24"/>
        </w:rPr>
        <w:t xml:space="preserve">Оценка локальных и глобальных дескрипторов реакционной способности </w:t>
      </w:r>
      <w:proofErr w:type="spellStart"/>
      <w:r w:rsidRPr="00A84ADC">
        <w:rPr>
          <w:rFonts w:ascii="Times New Roman" w:eastAsia="Calibri" w:hAnsi="Times New Roman" w:cs="Times New Roman"/>
          <w:sz w:val="24"/>
          <w:szCs w:val="24"/>
        </w:rPr>
        <w:t>аланина</w:t>
      </w:r>
      <w:proofErr w:type="spellEnd"/>
      <w:r w:rsidRPr="00A84ADC">
        <w:rPr>
          <w:rFonts w:ascii="Times New Roman" w:eastAsia="Calibri" w:hAnsi="Times New Roman" w:cs="Times New Roman"/>
          <w:sz w:val="24"/>
          <w:szCs w:val="24"/>
        </w:rPr>
        <w:t xml:space="preserve"> и его производных </w:t>
      </w:r>
      <w:proofErr w:type="gramStart"/>
      <w:r w:rsidRPr="00A84ADC">
        <w:rPr>
          <w:rFonts w:ascii="Times New Roman" w:eastAsia="Calibri" w:hAnsi="Times New Roman" w:cs="Times New Roman"/>
          <w:sz w:val="24"/>
          <w:szCs w:val="24"/>
        </w:rPr>
        <w:t>в</w:t>
      </w:r>
      <w:proofErr w:type="gramEnd"/>
      <w:r w:rsidRPr="00A84ADC">
        <w:rPr>
          <w:rFonts w:ascii="Times New Roman" w:eastAsia="Calibri" w:hAnsi="Times New Roman" w:cs="Times New Roman"/>
          <w:sz w:val="24"/>
          <w:szCs w:val="24"/>
        </w:rPr>
        <w:t xml:space="preserve"> </w:t>
      </w:r>
      <w:proofErr w:type="gramStart"/>
      <w:r w:rsidRPr="00A84ADC">
        <w:rPr>
          <w:rFonts w:ascii="Times New Roman" w:eastAsia="Calibri" w:hAnsi="Times New Roman" w:cs="Times New Roman"/>
          <w:sz w:val="24"/>
          <w:szCs w:val="24"/>
        </w:rPr>
        <w:t>нейтральной</w:t>
      </w:r>
      <w:proofErr w:type="gramEnd"/>
      <w:r w:rsidRPr="00A84ADC">
        <w:rPr>
          <w:rFonts w:ascii="Times New Roman" w:eastAsia="Calibri" w:hAnsi="Times New Roman" w:cs="Times New Roman"/>
          <w:sz w:val="24"/>
          <w:szCs w:val="24"/>
        </w:rPr>
        <w:t xml:space="preserve"> и </w:t>
      </w:r>
      <w:proofErr w:type="spellStart"/>
      <w:r w:rsidRPr="00A84ADC">
        <w:rPr>
          <w:rFonts w:ascii="Times New Roman" w:eastAsia="Calibri" w:hAnsi="Times New Roman" w:cs="Times New Roman"/>
          <w:sz w:val="24"/>
          <w:szCs w:val="24"/>
        </w:rPr>
        <w:t>протонированных</w:t>
      </w:r>
      <w:proofErr w:type="spellEnd"/>
      <w:r w:rsidRPr="00A84ADC">
        <w:rPr>
          <w:rFonts w:ascii="Times New Roman" w:eastAsia="Calibri" w:hAnsi="Times New Roman" w:cs="Times New Roman"/>
          <w:sz w:val="24"/>
          <w:szCs w:val="24"/>
        </w:rPr>
        <w:t xml:space="preserve"> формах показывает возрастающий ингибирующий эффект с ростом длины молекулярной цепочки пептида. Это обусловлено ростом числа </w:t>
      </w:r>
      <w:r w:rsidRPr="00A84ADC">
        <w:rPr>
          <w:rFonts w:ascii="Times New Roman" w:eastAsia="Calibri" w:hAnsi="Times New Roman" w:cs="Times New Roman"/>
          <w:bCs/>
          <w:sz w:val="24"/>
          <w:szCs w:val="24"/>
        </w:rPr>
        <w:t xml:space="preserve">реакционных центров молекулярной структуры. </w:t>
      </w:r>
      <w:r w:rsidRPr="00A84ADC">
        <w:rPr>
          <w:rFonts w:ascii="Times New Roman" w:eastAsia="Calibri" w:hAnsi="Times New Roman" w:cs="Times New Roman"/>
          <w:sz w:val="24"/>
          <w:szCs w:val="24"/>
        </w:rPr>
        <w:t xml:space="preserve">Активность </w:t>
      </w:r>
      <w:proofErr w:type="spellStart"/>
      <w:r w:rsidRPr="00A84ADC">
        <w:rPr>
          <w:rFonts w:ascii="Times New Roman" w:eastAsia="Calibri" w:hAnsi="Times New Roman" w:cs="Times New Roman"/>
          <w:sz w:val="24"/>
          <w:szCs w:val="24"/>
        </w:rPr>
        <w:t>протонированной</w:t>
      </w:r>
      <w:proofErr w:type="spellEnd"/>
      <w:r w:rsidRPr="00A84ADC">
        <w:rPr>
          <w:rFonts w:ascii="Times New Roman" w:eastAsia="Calibri" w:hAnsi="Times New Roman" w:cs="Times New Roman"/>
          <w:sz w:val="24"/>
          <w:szCs w:val="24"/>
        </w:rPr>
        <w:t xml:space="preserve"> формы </w:t>
      </w:r>
      <w:proofErr w:type="spellStart"/>
      <w:r w:rsidRPr="00A84ADC">
        <w:rPr>
          <w:rFonts w:ascii="Times New Roman" w:eastAsia="Calibri" w:hAnsi="Times New Roman" w:cs="Times New Roman"/>
          <w:sz w:val="24"/>
          <w:szCs w:val="24"/>
        </w:rPr>
        <w:t>ди</w:t>
      </w:r>
      <w:proofErr w:type="spellEnd"/>
      <w:r w:rsidRPr="00A84ADC">
        <w:rPr>
          <w:rFonts w:ascii="Times New Roman" w:eastAsia="Calibri" w:hAnsi="Times New Roman" w:cs="Times New Roman"/>
          <w:sz w:val="24"/>
          <w:szCs w:val="24"/>
        </w:rPr>
        <w:t>- и тр</w:t>
      </w:r>
      <w:proofErr w:type="gramStart"/>
      <w:r w:rsidRPr="00A84ADC">
        <w:rPr>
          <w:rFonts w:ascii="Times New Roman" w:eastAsia="Calibri" w:hAnsi="Times New Roman" w:cs="Times New Roman"/>
          <w:sz w:val="24"/>
          <w:szCs w:val="24"/>
        </w:rPr>
        <w:t>и-</w:t>
      </w:r>
      <w:proofErr w:type="gramEnd"/>
      <w:r w:rsidRPr="00A84ADC">
        <w:rPr>
          <w:rFonts w:ascii="Times New Roman" w:eastAsia="Calibri" w:hAnsi="Times New Roman" w:cs="Times New Roman"/>
          <w:sz w:val="24"/>
          <w:szCs w:val="24"/>
        </w:rPr>
        <w:t xml:space="preserve"> пептида преобладает над нейтральной. Моделирование Монте-Карло показало, что </w:t>
      </w:r>
      <w:proofErr w:type="spellStart"/>
      <w:r w:rsidRPr="00A84ADC">
        <w:rPr>
          <w:rFonts w:ascii="Times New Roman" w:eastAsia="Calibri" w:hAnsi="Times New Roman" w:cs="Times New Roman"/>
          <w:sz w:val="24"/>
          <w:szCs w:val="24"/>
        </w:rPr>
        <w:t>аланин</w:t>
      </w:r>
      <w:proofErr w:type="spellEnd"/>
      <w:r w:rsidRPr="00A84ADC">
        <w:rPr>
          <w:rFonts w:ascii="Times New Roman" w:eastAsia="Calibri" w:hAnsi="Times New Roman" w:cs="Times New Roman"/>
          <w:sz w:val="24"/>
          <w:szCs w:val="24"/>
        </w:rPr>
        <w:t xml:space="preserve"> и его производные могут абсорбироваться на поверхности железа, меди и алюминия посредством хемосорбции, преимущественно размещаясь на эпитаксиальных центрах. Абсолютные значения энергии адсорбции между этими ингибиторами на исследованных металлических поверхностях увеличиваются с ростом числа аминокислотных остатков. На более сильную адсорбцию </w:t>
      </w:r>
      <w:r w:rsidRPr="00A84ADC">
        <w:rPr>
          <w:rFonts w:ascii="Times New Roman" w:eastAsia="Calibri" w:hAnsi="Times New Roman" w:cs="Times New Roman"/>
          <w:sz w:val="24"/>
          <w:szCs w:val="24"/>
        </w:rPr>
        <w:lastRenderedPageBreak/>
        <w:t>простых пептидов также указывает уменьшение длин связей между поверхностью металла (</w:t>
      </w:r>
      <w:r w:rsidRPr="00A84ADC">
        <w:rPr>
          <w:rFonts w:ascii="Times New Roman" w:eastAsia="Calibri" w:hAnsi="Times New Roman" w:cs="Times New Roman"/>
          <w:sz w:val="24"/>
          <w:szCs w:val="24"/>
          <w:lang w:val="en-US"/>
        </w:rPr>
        <w:t>Fe</w:t>
      </w:r>
      <w:r w:rsidRPr="00A84ADC">
        <w:rPr>
          <w:rFonts w:ascii="Times New Roman" w:eastAsia="Calibri" w:hAnsi="Times New Roman" w:cs="Times New Roman"/>
          <w:sz w:val="24"/>
          <w:szCs w:val="24"/>
        </w:rPr>
        <w:t>, С</w:t>
      </w:r>
      <w:proofErr w:type="gramStart"/>
      <w:r w:rsidRPr="00A84ADC">
        <w:rPr>
          <w:rFonts w:ascii="Times New Roman" w:eastAsia="Calibri" w:hAnsi="Times New Roman" w:cs="Times New Roman"/>
          <w:sz w:val="24"/>
          <w:szCs w:val="24"/>
          <w:lang w:val="en-US"/>
        </w:rPr>
        <w:t>u</w:t>
      </w:r>
      <w:proofErr w:type="gramEnd"/>
      <w:r w:rsidRPr="00A84ADC">
        <w:rPr>
          <w:rFonts w:ascii="Times New Roman" w:eastAsia="Calibri" w:hAnsi="Times New Roman" w:cs="Times New Roman"/>
          <w:sz w:val="24"/>
          <w:szCs w:val="24"/>
        </w:rPr>
        <w:t xml:space="preserve"> и </w:t>
      </w:r>
      <w:r w:rsidRPr="00A84ADC">
        <w:rPr>
          <w:rFonts w:ascii="Times New Roman" w:eastAsia="Calibri" w:hAnsi="Times New Roman" w:cs="Times New Roman"/>
          <w:sz w:val="24"/>
          <w:szCs w:val="24"/>
          <w:lang w:val="en-US"/>
        </w:rPr>
        <w:t>Al</w:t>
      </w:r>
      <w:r w:rsidRPr="00A84ADC">
        <w:rPr>
          <w:rFonts w:ascii="Times New Roman" w:eastAsia="Calibri" w:hAnsi="Times New Roman" w:cs="Times New Roman"/>
          <w:sz w:val="24"/>
          <w:szCs w:val="24"/>
        </w:rPr>
        <w:t>) и атомами молекулы ингибитора, характеризующееся следующей последовательностью:</w:t>
      </w:r>
      <w:r w:rsidR="00FF31D2">
        <w:rPr>
          <w:rFonts w:ascii="Times New Roman" w:eastAsia="Calibri" w:hAnsi="Times New Roman" w:cs="Times New Roman"/>
          <w:sz w:val="24"/>
          <w:szCs w:val="24"/>
        </w:rPr>
        <w:t xml:space="preserve"> </w:t>
      </w:r>
      <w:proofErr w:type="spellStart"/>
      <w:r w:rsidRPr="00A84ADC">
        <w:rPr>
          <w:rFonts w:ascii="Times New Roman" w:eastAsia="Calibri" w:hAnsi="Times New Roman" w:cs="Times New Roman"/>
          <w:sz w:val="24"/>
          <w:szCs w:val="24"/>
        </w:rPr>
        <w:t>Ala</w:t>
      </w:r>
      <w:proofErr w:type="spellEnd"/>
      <w:r w:rsidRPr="00A84ADC">
        <w:rPr>
          <w:rFonts w:ascii="Times New Roman" w:eastAsia="Calibri" w:hAnsi="Times New Roman" w:cs="Times New Roman"/>
          <w:sz w:val="24"/>
          <w:szCs w:val="24"/>
        </w:rPr>
        <w:sym w:font="Symbol" w:char="F03E"/>
      </w:r>
      <w:proofErr w:type="spellStart"/>
      <w:r w:rsidRPr="00A84ADC">
        <w:rPr>
          <w:rFonts w:ascii="Times New Roman" w:eastAsia="Calibri" w:hAnsi="Times New Roman" w:cs="Times New Roman"/>
          <w:sz w:val="24"/>
          <w:szCs w:val="24"/>
        </w:rPr>
        <w:t>Ala-Ala</w:t>
      </w:r>
      <w:proofErr w:type="spellEnd"/>
      <w:r w:rsidRPr="00A84ADC">
        <w:rPr>
          <w:rFonts w:ascii="Times New Roman" w:eastAsia="Calibri" w:hAnsi="Times New Roman" w:cs="Times New Roman"/>
          <w:sz w:val="24"/>
          <w:szCs w:val="24"/>
        </w:rPr>
        <w:sym w:font="Symbol" w:char="F03E"/>
      </w:r>
      <w:proofErr w:type="spellStart"/>
      <w:r w:rsidRPr="00A84ADC">
        <w:rPr>
          <w:rFonts w:ascii="Times New Roman" w:eastAsia="Calibri" w:hAnsi="Times New Roman" w:cs="Times New Roman"/>
          <w:sz w:val="24"/>
          <w:szCs w:val="24"/>
        </w:rPr>
        <w:t>Ala-Ala-Ala</w:t>
      </w:r>
      <w:proofErr w:type="spellEnd"/>
      <w:r w:rsidRPr="00A84ADC">
        <w:rPr>
          <w:rFonts w:ascii="Times New Roman" w:eastAsia="Calibri" w:hAnsi="Times New Roman" w:cs="Times New Roman"/>
          <w:sz w:val="24"/>
          <w:szCs w:val="24"/>
        </w:rPr>
        <w:t>. Наилучшей адсорбционной способностью обладают пептиды к поверхности железа, что характеризует их наибольшую ингибирующую эффективность с теоретической точки зрения.</w:t>
      </w:r>
    </w:p>
    <w:p w:rsidR="00A84ADC" w:rsidRDefault="00A84ADC" w:rsidP="00A84ADC">
      <w:pPr>
        <w:spacing w:after="0" w:line="240" w:lineRule="auto"/>
        <w:ind w:firstLine="709"/>
        <w:jc w:val="both"/>
        <w:rPr>
          <w:rFonts w:ascii="Times New Roman" w:eastAsia="Calibri" w:hAnsi="Times New Roman" w:cs="Times New Roman"/>
          <w:sz w:val="24"/>
          <w:szCs w:val="24"/>
        </w:rPr>
      </w:pPr>
      <w:r w:rsidRPr="00A84ADC">
        <w:rPr>
          <w:rFonts w:ascii="Times New Roman" w:eastAsia="Calibri" w:hAnsi="Times New Roman" w:cs="Times New Roman"/>
          <w:sz w:val="24"/>
          <w:szCs w:val="24"/>
        </w:rPr>
        <w:t xml:space="preserve">Разработаны подходы к получению </w:t>
      </w:r>
      <w:proofErr w:type="spellStart"/>
      <w:r w:rsidRPr="00A84ADC">
        <w:rPr>
          <w:rFonts w:ascii="Times New Roman" w:eastAsia="Calibri" w:hAnsi="Times New Roman" w:cs="Times New Roman"/>
          <w:bCs/>
          <w:sz w:val="24"/>
          <w:szCs w:val="24"/>
        </w:rPr>
        <w:t>нанокомпозитных</w:t>
      </w:r>
      <w:proofErr w:type="spellEnd"/>
      <w:r w:rsidRPr="00A84ADC">
        <w:rPr>
          <w:rFonts w:ascii="Times New Roman" w:eastAsia="Calibri" w:hAnsi="Times New Roman" w:cs="Times New Roman"/>
          <w:bCs/>
          <w:sz w:val="24"/>
          <w:szCs w:val="24"/>
        </w:rPr>
        <w:t xml:space="preserve"> покрытий с эффектом самовосстановления, содержащих </w:t>
      </w:r>
      <w:r w:rsidRPr="00A84ADC">
        <w:rPr>
          <w:rFonts w:ascii="Times New Roman" w:eastAsia="Calibri" w:hAnsi="Times New Roman" w:cs="Times New Roman"/>
          <w:sz w:val="24"/>
          <w:szCs w:val="24"/>
        </w:rPr>
        <w:t xml:space="preserve">минеральные </w:t>
      </w:r>
      <w:proofErr w:type="spellStart"/>
      <w:r w:rsidRPr="00A84ADC">
        <w:rPr>
          <w:rFonts w:ascii="Times New Roman" w:eastAsia="Calibri" w:hAnsi="Times New Roman" w:cs="Times New Roman"/>
          <w:sz w:val="24"/>
          <w:szCs w:val="24"/>
        </w:rPr>
        <w:t>наноконтейнеры</w:t>
      </w:r>
      <w:proofErr w:type="spellEnd"/>
      <w:r w:rsidRPr="00A84ADC">
        <w:rPr>
          <w:rFonts w:ascii="Times New Roman" w:eastAsia="Calibri" w:hAnsi="Times New Roman" w:cs="Times New Roman"/>
          <w:sz w:val="24"/>
          <w:szCs w:val="24"/>
        </w:rPr>
        <w:t xml:space="preserve"> на основе </w:t>
      </w:r>
      <w:proofErr w:type="spellStart"/>
      <w:r w:rsidRPr="00A84ADC">
        <w:rPr>
          <w:rFonts w:ascii="Times New Roman" w:eastAsia="Calibri" w:hAnsi="Times New Roman" w:cs="Times New Roman"/>
          <w:sz w:val="24"/>
          <w:szCs w:val="24"/>
        </w:rPr>
        <w:t>галлуазита</w:t>
      </w:r>
      <w:proofErr w:type="spellEnd"/>
      <w:r w:rsidRPr="00A84ADC">
        <w:rPr>
          <w:rFonts w:ascii="Times New Roman" w:eastAsia="Calibri" w:hAnsi="Times New Roman" w:cs="Times New Roman"/>
          <w:sz w:val="24"/>
          <w:szCs w:val="24"/>
        </w:rPr>
        <w:t xml:space="preserve"> с загруженными простыми пептидами,</w:t>
      </w:r>
      <w:r w:rsidRPr="00A84ADC">
        <w:rPr>
          <w:rFonts w:ascii="Times New Roman" w:eastAsia="Calibri" w:hAnsi="Times New Roman" w:cs="Times New Roman"/>
          <w:bCs/>
          <w:sz w:val="24"/>
          <w:szCs w:val="24"/>
        </w:rPr>
        <w:t xml:space="preserve"> </w:t>
      </w:r>
      <w:r w:rsidRPr="00A84ADC">
        <w:rPr>
          <w:rFonts w:ascii="Times New Roman" w:eastAsia="Calibri" w:hAnsi="Times New Roman" w:cs="Times New Roman"/>
          <w:sz w:val="24"/>
          <w:szCs w:val="24"/>
        </w:rPr>
        <w:t>обеспечивающие повышение эффективности композиций полимерных покрытий в отношении защиты металлов от коррозии, снижение токсичности состава и улучшение защитных свойств указанных покрытий.</w:t>
      </w:r>
    </w:p>
    <w:p w:rsidR="00A84ADC" w:rsidRDefault="00A84ADC" w:rsidP="00FF31D2">
      <w:pPr>
        <w:spacing w:after="0" w:line="240" w:lineRule="auto"/>
        <w:ind w:firstLine="709"/>
        <w:jc w:val="both"/>
        <w:rPr>
          <w:rFonts w:ascii="Times New Roman" w:eastAsia="Calibri" w:hAnsi="Times New Roman" w:cs="Times New Roman"/>
          <w:sz w:val="24"/>
          <w:szCs w:val="24"/>
        </w:rPr>
      </w:pPr>
    </w:p>
    <w:p w:rsidR="00A84ADC" w:rsidRPr="00FF31D2" w:rsidRDefault="00C66951" w:rsidP="00FF31D2">
      <w:pPr>
        <w:spacing w:after="0" w:line="240" w:lineRule="auto"/>
        <w:ind w:firstLine="709"/>
        <w:jc w:val="both"/>
        <w:rPr>
          <w:rFonts w:ascii="Times New Roman" w:eastAsia="Calibri" w:hAnsi="Times New Roman" w:cs="Times New Roman"/>
          <w:b/>
          <w:sz w:val="24"/>
          <w:szCs w:val="24"/>
        </w:rPr>
      </w:pPr>
      <w:r w:rsidRPr="00FF31D2">
        <w:rPr>
          <w:rFonts w:ascii="Times New Roman" w:eastAsia="Calibri" w:hAnsi="Times New Roman" w:cs="Times New Roman"/>
          <w:b/>
          <w:sz w:val="24"/>
          <w:szCs w:val="24"/>
        </w:rPr>
        <w:t>Результаты работы представлены в следующих публикациях</w:t>
      </w:r>
      <w:r w:rsidR="00A84ADC" w:rsidRPr="00FF31D2">
        <w:rPr>
          <w:rFonts w:ascii="Times New Roman" w:eastAsia="Calibri" w:hAnsi="Times New Roman" w:cs="Times New Roman"/>
          <w:b/>
          <w:sz w:val="24"/>
          <w:szCs w:val="24"/>
        </w:rPr>
        <w:t>:</w:t>
      </w:r>
    </w:p>
    <w:p w:rsidR="00C66951" w:rsidRPr="007D7750" w:rsidRDefault="00C66951" w:rsidP="00D614D3">
      <w:pPr>
        <w:spacing w:after="60" w:line="240" w:lineRule="auto"/>
        <w:ind w:firstLine="709"/>
        <w:jc w:val="both"/>
        <w:rPr>
          <w:rFonts w:ascii="Times New Roman" w:eastAsia="Calibri" w:hAnsi="Times New Roman" w:cs="Times New Roman"/>
          <w:sz w:val="24"/>
          <w:szCs w:val="24"/>
        </w:rPr>
      </w:pPr>
      <w:r w:rsidRPr="00C66951">
        <w:rPr>
          <w:rFonts w:ascii="Times New Roman" w:eastAsia="Calibri" w:hAnsi="Times New Roman" w:cs="Times New Roman"/>
          <w:sz w:val="24"/>
          <w:szCs w:val="24"/>
          <w:lang w:val="en-US"/>
        </w:rPr>
        <w:t xml:space="preserve">- </w:t>
      </w:r>
      <w:proofErr w:type="spellStart"/>
      <w:r w:rsidRPr="00C66951">
        <w:rPr>
          <w:rFonts w:ascii="Times New Roman" w:eastAsia="Calibri" w:hAnsi="Times New Roman" w:cs="Times New Roman"/>
          <w:sz w:val="24"/>
          <w:szCs w:val="24"/>
          <w:lang w:val="en-US"/>
        </w:rPr>
        <w:t>Kasprzhitskii</w:t>
      </w:r>
      <w:proofErr w:type="spellEnd"/>
      <w:r w:rsidRPr="00C66951">
        <w:rPr>
          <w:rFonts w:ascii="Times New Roman" w:eastAsia="Calibri" w:hAnsi="Times New Roman" w:cs="Times New Roman"/>
          <w:sz w:val="24"/>
          <w:szCs w:val="24"/>
          <w:lang w:val="en-US"/>
        </w:rPr>
        <w:t xml:space="preserve">, A., </w:t>
      </w:r>
      <w:proofErr w:type="spellStart"/>
      <w:proofErr w:type="gramStart"/>
      <w:r w:rsidRPr="00C66951">
        <w:rPr>
          <w:rFonts w:ascii="Times New Roman" w:eastAsia="Calibri" w:hAnsi="Times New Roman" w:cs="Times New Roman"/>
          <w:sz w:val="24"/>
          <w:szCs w:val="24"/>
          <w:lang w:val="en-US"/>
        </w:rPr>
        <w:t>Lazorenko</w:t>
      </w:r>
      <w:proofErr w:type="spellEnd"/>
      <w:proofErr w:type="gramEnd"/>
      <w:r w:rsidRPr="00C66951">
        <w:rPr>
          <w:rFonts w:ascii="Times New Roman" w:eastAsia="Calibri" w:hAnsi="Times New Roman" w:cs="Times New Roman"/>
          <w:sz w:val="24"/>
          <w:szCs w:val="24"/>
          <w:lang w:val="en-US"/>
        </w:rPr>
        <w:t xml:space="preserve">, G. Corrosion inhibition properties of small peptides: DFT and Monte Carlo simulation studies (2021) Journal of Molecular Liquids, 331, </w:t>
      </w:r>
      <w:r w:rsidRPr="00C66951">
        <w:rPr>
          <w:rFonts w:ascii="Times New Roman" w:eastAsia="Calibri" w:hAnsi="Times New Roman" w:cs="Times New Roman"/>
          <w:sz w:val="24"/>
          <w:szCs w:val="24"/>
        </w:rPr>
        <w:t>статья</w:t>
      </w:r>
      <w:r w:rsidRPr="00C66951">
        <w:rPr>
          <w:rFonts w:ascii="Times New Roman" w:eastAsia="Calibri" w:hAnsi="Times New Roman" w:cs="Times New Roman"/>
          <w:sz w:val="24"/>
          <w:szCs w:val="24"/>
          <w:lang w:val="en-US"/>
        </w:rPr>
        <w:t xml:space="preserve"> № 115782. DOI: 10.1016/j.molliq.2021.115782</w:t>
      </w:r>
      <w:r w:rsidR="007D7750">
        <w:rPr>
          <w:rFonts w:ascii="Times New Roman" w:eastAsia="Calibri" w:hAnsi="Times New Roman" w:cs="Times New Roman"/>
          <w:sz w:val="24"/>
          <w:szCs w:val="24"/>
        </w:rPr>
        <w:t>;</w:t>
      </w:r>
    </w:p>
    <w:p w:rsidR="00C66951" w:rsidRPr="007D7750" w:rsidRDefault="00C66951" w:rsidP="00D614D3">
      <w:pPr>
        <w:spacing w:after="60" w:line="240" w:lineRule="auto"/>
        <w:ind w:firstLine="709"/>
        <w:jc w:val="both"/>
        <w:rPr>
          <w:rFonts w:ascii="Times New Roman" w:eastAsia="Calibri" w:hAnsi="Times New Roman" w:cs="Times New Roman"/>
          <w:sz w:val="24"/>
          <w:szCs w:val="24"/>
        </w:rPr>
      </w:pPr>
      <w:r w:rsidRPr="00C66951">
        <w:rPr>
          <w:rFonts w:ascii="Times New Roman" w:eastAsia="Calibri" w:hAnsi="Times New Roman" w:cs="Times New Roman"/>
          <w:sz w:val="24"/>
          <w:szCs w:val="24"/>
          <w:lang w:val="en-US"/>
        </w:rPr>
        <w:t xml:space="preserve">- </w:t>
      </w:r>
      <w:proofErr w:type="spellStart"/>
      <w:r w:rsidRPr="00C66951">
        <w:rPr>
          <w:rFonts w:ascii="Times New Roman" w:eastAsia="Calibri" w:hAnsi="Times New Roman" w:cs="Times New Roman"/>
          <w:sz w:val="24"/>
          <w:szCs w:val="24"/>
          <w:lang w:val="en-US"/>
        </w:rPr>
        <w:t>Kasprzhitskii</w:t>
      </w:r>
      <w:proofErr w:type="spellEnd"/>
      <w:r w:rsidRPr="00C66951">
        <w:rPr>
          <w:rFonts w:ascii="Times New Roman" w:eastAsia="Calibri" w:hAnsi="Times New Roman" w:cs="Times New Roman"/>
          <w:sz w:val="24"/>
          <w:szCs w:val="24"/>
          <w:lang w:val="en-US"/>
        </w:rPr>
        <w:t xml:space="preserve">, A., </w:t>
      </w:r>
      <w:proofErr w:type="spellStart"/>
      <w:r w:rsidRPr="00C66951">
        <w:rPr>
          <w:rFonts w:ascii="Times New Roman" w:eastAsia="Calibri" w:hAnsi="Times New Roman" w:cs="Times New Roman"/>
          <w:sz w:val="24"/>
          <w:szCs w:val="24"/>
          <w:lang w:val="en-US"/>
        </w:rPr>
        <w:t>Lazorenko</w:t>
      </w:r>
      <w:proofErr w:type="spellEnd"/>
      <w:r w:rsidRPr="00C66951">
        <w:rPr>
          <w:rFonts w:ascii="Times New Roman" w:eastAsia="Calibri" w:hAnsi="Times New Roman" w:cs="Times New Roman"/>
          <w:sz w:val="24"/>
          <w:szCs w:val="24"/>
          <w:lang w:val="en-US"/>
        </w:rPr>
        <w:t xml:space="preserve">, G., </w:t>
      </w:r>
      <w:proofErr w:type="spellStart"/>
      <w:r w:rsidRPr="00C66951">
        <w:rPr>
          <w:rFonts w:ascii="Times New Roman" w:eastAsia="Calibri" w:hAnsi="Times New Roman" w:cs="Times New Roman"/>
          <w:sz w:val="24"/>
          <w:szCs w:val="24"/>
          <w:lang w:val="en-US"/>
        </w:rPr>
        <w:t>Nazdracheva</w:t>
      </w:r>
      <w:proofErr w:type="spellEnd"/>
      <w:r w:rsidRPr="00C66951">
        <w:rPr>
          <w:rFonts w:ascii="Times New Roman" w:eastAsia="Calibri" w:hAnsi="Times New Roman" w:cs="Times New Roman"/>
          <w:sz w:val="24"/>
          <w:szCs w:val="24"/>
          <w:lang w:val="en-US"/>
        </w:rPr>
        <w:t xml:space="preserve">, T., </w:t>
      </w:r>
      <w:proofErr w:type="spellStart"/>
      <w:r w:rsidRPr="00C66951">
        <w:rPr>
          <w:rFonts w:ascii="Times New Roman" w:eastAsia="Calibri" w:hAnsi="Times New Roman" w:cs="Times New Roman"/>
          <w:sz w:val="24"/>
          <w:szCs w:val="24"/>
          <w:lang w:val="en-US"/>
        </w:rPr>
        <w:t>Kukharskii</w:t>
      </w:r>
      <w:proofErr w:type="spellEnd"/>
      <w:r w:rsidRPr="00C66951">
        <w:rPr>
          <w:rFonts w:ascii="Times New Roman" w:eastAsia="Calibri" w:hAnsi="Times New Roman" w:cs="Times New Roman"/>
          <w:sz w:val="24"/>
          <w:szCs w:val="24"/>
          <w:lang w:val="en-US"/>
        </w:rPr>
        <w:t xml:space="preserve">, A., </w:t>
      </w:r>
      <w:proofErr w:type="spellStart"/>
      <w:r w:rsidRPr="00C66951">
        <w:rPr>
          <w:rFonts w:ascii="Times New Roman" w:eastAsia="Calibri" w:hAnsi="Times New Roman" w:cs="Times New Roman"/>
          <w:sz w:val="24"/>
          <w:szCs w:val="24"/>
          <w:lang w:val="en-US"/>
        </w:rPr>
        <w:t>Yavna</w:t>
      </w:r>
      <w:proofErr w:type="spellEnd"/>
      <w:r w:rsidRPr="00C66951">
        <w:rPr>
          <w:rFonts w:ascii="Times New Roman" w:eastAsia="Calibri" w:hAnsi="Times New Roman" w:cs="Times New Roman"/>
          <w:sz w:val="24"/>
          <w:szCs w:val="24"/>
          <w:lang w:val="en-US"/>
        </w:rPr>
        <w:t xml:space="preserve">, V., </w:t>
      </w:r>
      <w:proofErr w:type="spellStart"/>
      <w:r w:rsidRPr="00C66951">
        <w:rPr>
          <w:rFonts w:ascii="Times New Roman" w:eastAsia="Calibri" w:hAnsi="Times New Roman" w:cs="Times New Roman"/>
          <w:sz w:val="24"/>
          <w:szCs w:val="24"/>
          <w:lang w:val="en-US"/>
        </w:rPr>
        <w:t>Kochur</w:t>
      </w:r>
      <w:proofErr w:type="spellEnd"/>
      <w:r w:rsidRPr="00C66951">
        <w:rPr>
          <w:rFonts w:ascii="Times New Roman" w:eastAsia="Calibri" w:hAnsi="Times New Roman" w:cs="Times New Roman"/>
          <w:sz w:val="24"/>
          <w:szCs w:val="24"/>
          <w:lang w:val="en-US"/>
        </w:rPr>
        <w:t>, A. Theoretical evaluation of the corrosion inhibition performance of aliphatic dipeptides (2021) New Journal of Chemistry, 45 (7), pp. 3610-3629. DOI: 10.1039/d0nj05281g</w:t>
      </w:r>
      <w:r w:rsidR="007D7750">
        <w:rPr>
          <w:rFonts w:ascii="Times New Roman" w:eastAsia="Calibri" w:hAnsi="Times New Roman" w:cs="Times New Roman"/>
          <w:sz w:val="24"/>
          <w:szCs w:val="24"/>
        </w:rPr>
        <w:t>;</w:t>
      </w:r>
    </w:p>
    <w:p w:rsidR="00C66951" w:rsidRPr="007D7750" w:rsidRDefault="00C66951" w:rsidP="00D614D3">
      <w:pPr>
        <w:spacing w:after="60" w:line="240" w:lineRule="auto"/>
        <w:ind w:firstLine="709"/>
        <w:jc w:val="both"/>
        <w:rPr>
          <w:rFonts w:ascii="Times New Roman" w:eastAsia="Calibri" w:hAnsi="Times New Roman" w:cs="Times New Roman"/>
          <w:sz w:val="24"/>
          <w:szCs w:val="24"/>
          <w:lang w:val="en-US"/>
        </w:rPr>
      </w:pPr>
      <w:r w:rsidRPr="00C66951">
        <w:rPr>
          <w:rFonts w:ascii="Times New Roman" w:eastAsia="Calibri" w:hAnsi="Times New Roman" w:cs="Times New Roman"/>
          <w:sz w:val="24"/>
          <w:szCs w:val="24"/>
          <w:lang w:val="en-US"/>
        </w:rPr>
        <w:t xml:space="preserve">- </w:t>
      </w:r>
      <w:proofErr w:type="spellStart"/>
      <w:r w:rsidRPr="00C66951">
        <w:rPr>
          <w:rFonts w:ascii="Times New Roman" w:eastAsia="Calibri" w:hAnsi="Times New Roman" w:cs="Times New Roman"/>
          <w:sz w:val="24"/>
          <w:szCs w:val="24"/>
          <w:lang w:val="en-US"/>
        </w:rPr>
        <w:t>Kasprzhitskii</w:t>
      </w:r>
      <w:proofErr w:type="spellEnd"/>
      <w:r w:rsidRPr="00C66951">
        <w:rPr>
          <w:rFonts w:ascii="Times New Roman" w:eastAsia="Calibri" w:hAnsi="Times New Roman" w:cs="Times New Roman"/>
          <w:sz w:val="24"/>
          <w:szCs w:val="24"/>
          <w:lang w:val="en-US"/>
        </w:rPr>
        <w:t xml:space="preserve">, A., </w:t>
      </w:r>
      <w:proofErr w:type="spellStart"/>
      <w:r w:rsidRPr="00C66951">
        <w:rPr>
          <w:rFonts w:ascii="Times New Roman" w:eastAsia="Calibri" w:hAnsi="Times New Roman" w:cs="Times New Roman"/>
          <w:sz w:val="24"/>
          <w:szCs w:val="24"/>
          <w:lang w:val="en-US"/>
        </w:rPr>
        <w:t>Lazorenko</w:t>
      </w:r>
      <w:proofErr w:type="spellEnd"/>
      <w:r w:rsidRPr="00C66951">
        <w:rPr>
          <w:rFonts w:ascii="Times New Roman" w:eastAsia="Calibri" w:hAnsi="Times New Roman" w:cs="Times New Roman"/>
          <w:sz w:val="24"/>
          <w:szCs w:val="24"/>
          <w:lang w:val="en-US"/>
        </w:rPr>
        <w:t xml:space="preserve">, G., </w:t>
      </w:r>
      <w:proofErr w:type="spellStart"/>
      <w:r w:rsidRPr="00C66951">
        <w:rPr>
          <w:rFonts w:ascii="Times New Roman" w:eastAsia="Calibri" w:hAnsi="Times New Roman" w:cs="Times New Roman"/>
          <w:sz w:val="24"/>
          <w:szCs w:val="24"/>
          <w:lang w:val="en-US"/>
        </w:rPr>
        <w:t>Yavna</w:t>
      </w:r>
      <w:proofErr w:type="spellEnd"/>
      <w:r w:rsidRPr="00C66951">
        <w:rPr>
          <w:rFonts w:ascii="Times New Roman" w:eastAsia="Calibri" w:hAnsi="Times New Roman" w:cs="Times New Roman"/>
          <w:sz w:val="24"/>
          <w:szCs w:val="24"/>
          <w:lang w:val="en-US"/>
        </w:rPr>
        <w:t xml:space="preserve">, V. XMHFL: Software for calculating excited and ionized states of molecules by X-ray (2021) </w:t>
      </w:r>
      <w:proofErr w:type="spellStart"/>
      <w:r w:rsidRPr="00C66951">
        <w:rPr>
          <w:rFonts w:ascii="Times New Roman" w:eastAsia="Calibri" w:hAnsi="Times New Roman" w:cs="Times New Roman"/>
          <w:sz w:val="24"/>
          <w:szCs w:val="24"/>
          <w:lang w:val="en-US"/>
        </w:rPr>
        <w:t>SoftwareX</w:t>
      </w:r>
      <w:proofErr w:type="spellEnd"/>
      <w:r w:rsidRPr="00C66951">
        <w:rPr>
          <w:rFonts w:ascii="Times New Roman" w:eastAsia="Calibri" w:hAnsi="Times New Roman" w:cs="Times New Roman"/>
          <w:sz w:val="24"/>
          <w:szCs w:val="24"/>
          <w:lang w:val="en-US"/>
        </w:rPr>
        <w:t xml:space="preserve">, 13, </w:t>
      </w:r>
      <w:r w:rsidRPr="00C66951">
        <w:rPr>
          <w:rFonts w:ascii="Times New Roman" w:eastAsia="Calibri" w:hAnsi="Times New Roman" w:cs="Times New Roman"/>
          <w:sz w:val="24"/>
          <w:szCs w:val="24"/>
        </w:rPr>
        <w:t>статья</w:t>
      </w:r>
      <w:r w:rsidRPr="00C66951">
        <w:rPr>
          <w:rFonts w:ascii="Times New Roman" w:eastAsia="Calibri" w:hAnsi="Times New Roman" w:cs="Times New Roman"/>
          <w:sz w:val="24"/>
          <w:szCs w:val="24"/>
          <w:lang w:val="en-US"/>
        </w:rPr>
        <w:t xml:space="preserve"> № 100647. </w:t>
      </w:r>
      <w:r w:rsidRPr="007D7750">
        <w:rPr>
          <w:rFonts w:ascii="Times New Roman" w:eastAsia="Calibri" w:hAnsi="Times New Roman" w:cs="Times New Roman"/>
          <w:sz w:val="24"/>
          <w:szCs w:val="24"/>
          <w:lang w:val="en-US"/>
        </w:rPr>
        <w:t>DOI: 10.1016/j.softx.2020.100647</w:t>
      </w:r>
      <w:r w:rsidR="007D7750" w:rsidRPr="007D7750">
        <w:rPr>
          <w:rFonts w:ascii="Times New Roman" w:eastAsia="Calibri" w:hAnsi="Times New Roman" w:cs="Times New Roman"/>
          <w:sz w:val="24"/>
          <w:szCs w:val="24"/>
          <w:lang w:val="en-US"/>
        </w:rPr>
        <w:t>;</w:t>
      </w:r>
    </w:p>
    <w:p w:rsidR="007D7750" w:rsidRDefault="007D7750" w:rsidP="00D614D3">
      <w:pPr>
        <w:spacing w:after="60" w:line="240" w:lineRule="auto"/>
        <w:ind w:firstLine="709"/>
        <w:jc w:val="both"/>
        <w:rPr>
          <w:rFonts w:ascii="Times New Roman" w:eastAsia="Calibri" w:hAnsi="Times New Roman" w:cs="Times New Roman"/>
          <w:sz w:val="24"/>
          <w:szCs w:val="24"/>
        </w:rPr>
      </w:pPr>
      <w:r w:rsidRPr="007D7750">
        <w:rPr>
          <w:rFonts w:ascii="Times New Roman" w:eastAsia="Calibri" w:hAnsi="Times New Roman" w:cs="Times New Roman"/>
          <w:sz w:val="24"/>
          <w:szCs w:val="24"/>
          <w:lang w:val="en-US"/>
        </w:rPr>
        <w:t xml:space="preserve">- </w:t>
      </w:r>
      <w:proofErr w:type="spellStart"/>
      <w:r w:rsidRPr="007D7750">
        <w:rPr>
          <w:rFonts w:ascii="Times New Roman" w:eastAsia="Calibri" w:hAnsi="Times New Roman" w:cs="Times New Roman"/>
          <w:sz w:val="24"/>
          <w:szCs w:val="24"/>
          <w:lang w:val="en-US"/>
        </w:rPr>
        <w:t>Kasprzhitskii</w:t>
      </w:r>
      <w:proofErr w:type="spellEnd"/>
      <w:r w:rsidRPr="007D7750">
        <w:rPr>
          <w:rFonts w:ascii="Times New Roman" w:eastAsia="Calibri" w:hAnsi="Times New Roman" w:cs="Times New Roman"/>
          <w:sz w:val="24"/>
          <w:szCs w:val="24"/>
          <w:lang w:val="en-US"/>
        </w:rPr>
        <w:t xml:space="preserve">, A., </w:t>
      </w:r>
      <w:proofErr w:type="spellStart"/>
      <w:r w:rsidRPr="007D7750">
        <w:rPr>
          <w:rFonts w:ascii="Times New Roman" w:eastAsia="Calibri" w:hAnsi="Times New Roman" w:cs="Times New Roman"/>
          <w:sz w:val="24"/>
          <w:szCs w:val="24"/>
          <w:lang w:val="en-US"/>
        </w:rPr>
        <w:t>Lazorenko</w:t>
      </w:r>
      <w:proofErr w:type="spellEnd"/>
      <w:r w:rsidRPr="007D775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G., </w:t>
      </w:r>
      <w:proofErr w:type="spellStart"/>
      <w:r>
        <w:rPr>
          <w:rFonts w:ascii="Times New Roman" w:eastAsia="Calibri" w:hAnsi="Times New Roman" w:cs="Times New Roman"/>
          <w:sz w:val="24"/>
          <w:szCs w:val="24"/>
          <w:lang w:val="en-US"/>
        </w:rPr>
        <w:t>Nazdracheva</w:t>
      </w:r>
      <w:proofErr w:type="spellEnd"/>
      <w:r>
        <w:rPr>
          <w:rFonts w:ascii="Times New Roman" w:eastAsia="Calibri" w:hAnsi="Times New Roman" w:cs="Times New Roman"/>
          <w:sz w:val="24"/>
          <w:szCs w:val="24"/>
          <w:lang w:val="en-US"/>
        </w:rPr>
        <w:t xml:space="preserve">, T., </w:t>
      </w:r>
      <w:proofErr w:type="spellStart"/>
      <w:r>
        <w:rPr>
          <w:rFonts w:ascii="Times New Roman" w:eastAsia="Calibri" w:hAnsi="Times New Roman" w:cs="Times New Roman"/>
          <w:sz w:val="24"/>
          <w:szCs w:val="24"/>
          <w:lang w:val="en-US"/>
        </w:rPr>
        <w:t>Yavna</w:t>
      </w:r>
      <w:proofErr w:type="spellEnd"/>
      <w:r>
        <w:rPr>
          <w:rFonts w:ascii="Times New Roman" w:eastAsia="Calibri" w:hAnsi="Times New Roman" w:cs="Times New Roman"/>
          <w:sz w:val="24"/>
          <w:szCs w:val="24"/>
          <w:lang w:val="en-US"/>
        </w:rPr>
        <w:t>, V.</w:t>
      </w:r>
      <w:r w:rsidRPr="007D7750">
        <w:rPr>
          <w:rFonts w:ascii="Times New Roman" w:eastAsia="Calibri" w:hAnsi="Times New Roman" w:cs="Times New Roman"/>
          <w:sz w:val="24"/>
          <w:szCs w:val="24"/>
          <w:lang w:val="en-US"/>
        </w:rPr>
        <w:t xml:space="preserve"> Comparative computational study of l-amino acids as green corrosion inhibitors for mild steel (2021) Computation, 9 (1), </w:t>
      </w:r>
      <w:r w:rsidRPr="007D7750">
        <w:rPr>
          <w:rFonts w:ascii="Times New Roman" w:eastAsia="Calibri" w:hAnsi="Times New Roman" w:cs="Times New Roman"/>
          <w:sz w:val="24"/>
          <w:szCs w:val="24"/>
        </w:rPr>
        <w:t>статья</w:t>
      </w:r>
      <w:r w:rsidRPr="007D7750">
        <w:rPr>
          <w:rFonts w:ascii="Times New Roman" w:eastAsia="Calibri" w:hAnsi="Times New Roman" w:cs="Times New Roman"/>
          <w:sz w:val="24"/>
          <w:szCs w:val="24"/>
          <w:lang w:val="en-US"/>
        </w:rPr>
        <w:t xml:space="preserve"> № 1, pp. 1-11. </w:t>
      </w:r>
      <w:r w:rsidRPr="007D7750">
        <w:rPr>
          <w:rFonts w:ascii="Times New Roman" w:eastAsia="Calibri" w:hAnsi="Times New Roman" w:cs="Times New Roman"/>
          <w:sz w:val="24"/>
          <w:szCs w:val="24"/>
        </w:rPr>
        <w:t>DOI: 10.3390/computation9010001</w:t>
      </w:r>
      <w:r>
        <w:rPr>
          <w:rFonts w:ascii="Times New Roman" w:eastAsia="Calibri" w:hAnsi="Times New Roman" w:cs="Times New Roman"/>
          <w:sz w:val="24"/>
          <w:szCs w:val="24"/>
        </w:rPr>
        <w:t>;</w:t>
      </w:r>
    </w:p>
    <w:p w:rsidR="007D7750" w:rsidRPr="007D7750" w:rsidRDefault="007D7750" w:rsidP="00D614D3">
      <w:pPr>
        <w:spacing w:after="60" w:line="240" w:lineRule="auto"/>
        <w:ind w:firstLine="709"/>
        <w:jc w:val="both"/>
        <w:rPr>
          <w:rFonts w:ascii="Times New Roman" w:eastAsia="Calibri" w:hAnsi="Times New Roman" w:cs="Times New Roman"/>
          <w:sz w:val="24"/>
          <w:szCs w:val="24"/>
          <w:lang w:val="en-US"/>
        </w:rPr>
      </w:pPr>
      <w:r w:rsidRPr="007D7750">
        <w:rPr>
          <w:rFonts w:ascii="Times New Roman" w:eastAsia="Calibri" w:hAnsi="Times New Roman" w:cs="Times New Roman"/>
          <w:sz w:val="24"/>
          <w:szCs w:val="24"/>
          <w:lang w:val="en-US"/>
        </w:rPr>
        <w:t xml:space="preserve">- </w:t>
      </w:r>
      <w:proofErr w:type="spellStart"/>
      <w:r w:rsidRPr="007D7750">
        <w:rPr>
          <w:rFonts w:ascii="Times New Roman" w:eastAsia="Calibri" w:hAnsi="Times New Roman" w:cs="Times New Roman"/>
          <w:sz w:val="24"/>
          <w:szCs w:val="24"/>
          <w:lang w:val="en-US"/>
        </w:rPr>
        <w:t>Kasprzhitskii</w:t>
      </w:r>
      <w:proofErr w:type="spellEnd"/>
      <w:r w:rsidRPr="007D7750">
        <w:rPr>
          <w:rFonts w:ascii="Times New Roman" w:eastAsia="Calibri" w:hAnsi="Times New Roman" w:cs="Times New Roman"/>
          <w:sz w:val="24"/>
          <w:szCs w:val="24"/>
          <w:lang w:val="en-US"/>
        </w:rPr>
        <w:t xml:space="preserve">, A., </w:t>
      </w:r>
      <w:proofErr w:type="spellStart"/>
      <w:r w:rsidRPr="007D7750">
        <w:rPr>
          <w:rFonts w:ascii="Times New Roman" w:eastAsia="Calibri" w:hAnsi="Times New Roman" w:cs="Times New Roman"/>
          <w:sz w:val="24"/>
          <w:szCs w:val="24"/>
          <w:lang w:val="en-US"/>
        </w:rPr>
        <w:t>Lazorenko</w:t>
      </w:r>
      <w:proofErr w:type="spellEnd"/>
      <w:r w:rsidRPr="007D7750">
        <w:rPr>
          <w:rFonts w:ascii="Times New Roman" w:eastAsia="Calibri" w:hAnsi="Times New Roman" w:cs="Times New Roman"/>
          <w:sz w:val="24"/>
          <w:szCs w:val="24"/>
          <w:lang w:val="en-US"/>
        </w:rPr>
        <w:t xml:space="preserve">, G., </w:t>
      </w:r>
      <w:proofErr w:type="spellStart"/>
      <w:r w:rsidRPr="007D7750">
        <w:rPr>
          <w:rFonts w:ascii="Times New Roman" w:eastAsia="Calibri" w:hAnsi="Times New Roman" w:cs="Times New Roman"/>
          <w:sz w:val="24"/>
          <w:szCs w:val="24"/>
          <w:lang w:val="en-US"/>
        </w:rPr>
        <w:t>Kruglikov</w:t>
      </w:r>
      <w:proofErr w:type="spellEnd"/>
      <w:r w:rsidRPr="007D7750">
        <w:rPr>
          <w:rFonts w:ascii="Times New Roman" w:eastAsia="Calibri" w:hAnsi="Times New Roman" w:cs="Times New Roman"/>
          <w:sz w:val="24"/>
          <w:szCs w:val="24"/>
          <w:lang w:val="en-US"/>
        </w:rPr>
        <w:t xml:space="preserve">, A., </w:t>
      </w:r>
      <w:proofErr w:type="spellStart"/>
      <w:r w:rsidRPr="007D7750">
        <w:rPr>
          <w:rFonts w:ascii="Times New Roman" w:eastAsia="Calibri" w:hAnsi="Times New Roman" w:cs="Times New Roman"/>
          <w:sz w:val="24"/>
          <w:szCs w:val="24"/>
          <w:lang w:val="en-US"/>
        </w:rPr>
        <w:t>Kuchkina</w:t>
      </w:r>
      <w:proofErr w:type="spellEnd"/>
      <w:r w:rsidRPr="007D7750">
        <w:rPr>
          <w:rFonts w:ascii="Times New Roman" w:eastAsia="Calibri" w:hAnsi="Times New Roman" w:cs="Times New Roman"/>
          <w:sz w:val="24"/>
          <w:szCs w:val="24"/>
          <w:lang w:val="en-US"/>
        </w:rPr>
        <w:t xml:space="preserve">, I., </w:t>
      </w:r>
      <w:proofErr w:type="spellStart"/>
      <w:r w:rsidRPr="007D7750">
        <w:rPr>
          <w:rFonts w:ascii="Times New Roman" w:eastAsia="Calibri" w:hAnsi="Times New Roman" w:cs="Times New Roman"/>
          <w:sz w:val="24"/>
          <w:szCs w:val="24"/>
          <w:lang w:val="en-US"/>
        </w:rPr>
        <w:t>Gorodov</w:t>
      </w:r>
      <w:proofErr w:type="spellEnd"/>
      <w:r w:rsidRPr="007D7750">
        <w:rPr>
          <w:rFonts w:ascii="Times New Roman" w:eastAsia="Calibri" w:hAnsi="Times New Roman" w:cs="Times New Roman"/>
          <w:sz w:val="24"/>
          <w:szCs w:val="24"/>
          <w:lang w:val="en-US"/>
        </w:rPr>
        <w:t xml:space="preserve">, V. Effect of </w:t>
      </w:r>
      <w:proofErr w:type="spellStart"/>
      <w:r w:rsidRPr="007D7750">
        <w:rPr>
          <w:rFonts w:ascii="Times New Roman" w:eastAsia="Calibri" w:hAnsi="Times New Roman" w:cs="Times New Roman"/>
          <w:sz w:val="24"/>
          <w:szCs w:val="24"/>
          <w:lang w:val="en-US"/>
        </w:rPr>
        <w:t>silane</w:t>
      </w:r>
      <w:proofErr w:type="spellEnd"/>
      <w:r w:rsidRPr="007D7750">
        <w:rPr>
          <w:rFonts w:ascii="Times New Roman" w:eastAsia="Calibri" w:hAnsi="Times New Roman" w:cs="Times New Roman"/>
          <w:sz w:val="24"/>
          <w:szCs w:val="24"/>
          <w:lang w:val="en-US"/>
        </w:rPr>
        <w:t xml:space="preserve"> functionalization on properties of poly(Lactic acid)/</w:t>
      </w:r>
      <w:proofErr w:type="spellStart"/>
      <w:r w:rsidRPr="007D7750">
        <w:rPr>
          <w:rFonts w:ascii="Times New Roman" w:eastAsia="Calibri" w:hAnsi="Times New Roman" w:cs="Times New Roman"/>
          <w:sz w:val="24"/>
          <w:szCs w:val="24"/>
          <w:lang w:val="en-US"/>
        </w:rPr>
        <w:t>palygorskite</w:t>
      </w:r>
      <w:proofErr w:type="spellEnd"/>
      <w:r w:rsidRPr="007D7750">
        <w:rPr>
          <w:rFonts w:ascii="Times New Roman" w:eastAsia="Calibri" w:hAnsi="Times New Roman" w:cs="Times New Roman"/>
          <w:sz w:val="24"/>
          <w:szCs w:val="24"/>
          <w:lang w:val="en-US"/>
        </w:rPr>
        <w:t xml:space="preserve"> </w:t>
      </w:r>
      <w:proofErr w:type="spellStart"/>
      <w:r w:rsidRPr="007D7750">
        <w:rPr>
          <w:rFonts w:ascii="Times New Roman" w:eastAsia="Calibri" w:hAnsi="Times New Roman" w:cs="Times New Roman"/>
          <w:sz w:val="24"/>
          <w:szCs w:val="24"/>
          <w:lang w:val="en-US"/>
        </w:rPr>
        <w:t>nanocomposites</w:t>
      </w:r>
      <w:proofErr w:type="spellEnd"/>
      <w:r w:rsidRPr="007D7750">
        <w:rPr>
          <w:rFonts w:ascii="Times New Roman" w:eastAsia="Calibri" w:hAnsi="Times New Roman" w:cs="Times New Roman"/>
          <w:sz w:val="24"/>
          <w:szCs w:val="24"/>
          <w:lang w:val="en-US"/>
        </w:rPr>
        <w:t xml:space="preserve"> (2021) Inorganics, 9 (1), </w:t>
      </w:r>
      <w:r w:rsidRPr="007D7750">
        <w:rPr>
          <w:rFonts w:ascii="Times New Roman" w:eastAsia="Calibri" w:hAnsi="Times New Roman" w:cs="Times New Roman"/>
          <w:sz w:val="24"/>
          <w:szCs w:val="24"/>
        </w:rPr>
        <w:t>статья</w:t>
      </w:r>
      <w:r w:rsidRPr="007D7750">
        <w:rPr>
          <w:rFonts w:ascii="Times New Roman" w:eastAsia="Calibri" w:hAnsi="Times New Roman" w:cs="Times New Roman"/>
          <w:sz w:val="24"/>
          <w:szCs w:val="24"/>
          <w:lang w:val="en-US"/>
        </w:rPr>
        <w:t xml:space="preserve"> № 3, pp. 1-11. DOI: 10.3390/inorganics9010003</w:t>
      </w:r>
    </w:p>
    <w:p w:rsidR="007D7750" w:rsidRDefault="007D7750" w:rsidP="00D614D3">
      <w:pPr>
        <w:spacing w:after="60" w:line="240" w:lineRule="auto"/>
        <w:ind w:firstLine="709"/>
        <w:jc w:val="both"/>
        <w:rPr>
          <w:rFonts w:ascii="Times New Roman" w:eastAsia="Calibri" w:hAnsi="Times New Roman" w:cs="Times New Roman"/>
          <w:bCs/>
          <w:iCs/>
          <w:sz w:val="24"/>
          <w:szCs w:val="24"/>
          <w:lang w:bidi="en-US"/>
        </w:rPr>
      </w:pPr>
      <w:r w:rsidRPr="007D7750">
        <w:rPr>
          <w:rFonts w:ascii="Times New Roman" w:eastAsia="Calibri" w:hAnsi="Times New Roman" w:cs="Times New Roman"/>
          <w:sz w:val="24"/>
          <w:szCs w:val="24"/>
          <w:lang w:val="en-US"/>
        </w:rPr>
        <w:t xml:space="preserve">- </w:t>
      </w:r>
      <w:proofErr w:type="spellStart"/>
      <w:r w:rsidRPr="007D7750">
        <w:rPr>
          <w:rFonts w:ascii="Times New Roman" w:eastAsia="Calibri" w:hAnsi="Times New Roman" w:cs="Times New Roman"/>
          <w:bCs/>
          <w:iCs/>
          <w:sz w:val="24"/>
          <w:szCs w:val="24"/>
          <w:lang w:val="en-US"/>
        </w:rPr>
        <w:t>Georgy</w:t>
      </w:r>
      <w:proofErr w:type="spellEnd"/>
      <w:r w:rsidRPr="007D7750">
        <w:rPr>
          <w:rFonts w:ascii="Times New Roman" w:eastAsia="Calibri" w:hAnsi="Times New Roman" w:cs="Times New Roman"/>
          <w:bCs/>
          <w:iCs/>
          <w:sz w:val="24"/>
          <w:szCs w:val="24"/>
          <w:lang w:val="en-US"/>
        </w:rPr>
        <w:t xml:space="preserve"> </w:t>
      </w:r>
      <w:proofErr w:type="spellStart"/>
      <w:r w:rsidRPr="007D7750">
        <w:rPr>
          <w:rFonts w:ascii="Times New Roman" w:eastAsia="Calibri" w:hAnsi="Times New Roman" w:cs="Times New Roman"/>
          <w:bCs/>
          <w:iCs/>
          <w:sz w:val="24"/>
          <w:szCs w:val="24"/>
          <w:lang w:val="en-US"/>
        </w:rPr>
        <w:t>Lazorenko</w:t>
      </w:r>
      <w:proofErr w:type="spellEnd"/>
      <w:r w:rsidRPr="007D7750">
        <w:rPr>
          <w:rFonts w:ascii="Times New Roman" w:eastAsia="Calibri" w:hAnsi="Times New Roman" w:cs="Times New Roman"/>
          <w:bCs/>
          <w:iCs/>
          <w:sz w:val="24"/>
          <w:szCs w:val="24"/>
          <w:lang w:val="en-US"/>
        </w:rPr>
        <w:t xml:space="preserve">, Anton </w:t>
      </w:r>
      <w:proofErr w:type="spellStart"/>
      <w:r w:rsidRPr="007D7750">
        <w:rPr>
          <w:rFonts w:ascii="Times New Roman" w:eastAsia="Calibri" w:hAnsi="Times New Roman" w:cs="Times New Roman"/>
          <w:bCs/>
          <w:iCs/>
          <w:sz w:val="24"/>
          <w:szCs w:val="24"/>
          <w:lang w:val="en-US"/>
        </w:rPr>
        <w:t>Kasprzhitskii</w:t>
      </w:r>
      <w:proofErr w:type="spellEnd"/>
      <w:r w:rsidRPr="007D7750">
        <w:rPr>
          <w:rFonts w:ascii="Times New Roman" w:eastAsia="Calibri" w:hAnsi="Times New Roman" w:cs="Times New Roman"/>
          <w:bCs/>
          <w:iCs/>
          <w:sz w:val="24"/>
          <w:szCs w:val="24"/>
          <w:lang w:val="en-US"/>
        </w:rPr>
        <w:t xml:space="preserve">, </w:t>
      </w:r>
      <w:r w:rsidRPr="007D7750">
        <w:rPr>
          <w:rFonts w:ascii="Times New Roman" w:eastAsia="Calibri" w:hAnsi="Times New Roman" w:cs="Times New Roman"/>
          <w:bCs/>
          <w:iCs/>
          <w:sz w:val="24"/>
          <w:szCs w:val="24"/>
          <w:lang w:val="en-US" w:bidi="en-US"/>
        </w:rPr>
        <w:t xml:space="preserve">Tatiana </w:t>
      </w:r>
      <w:proofErr w:type="spellStart"/>
      <w:r w:rsidRPr="007D7750">
        <w:rPr>
          <w:rFonts w:ascii="Times New Roman" w:eastAsia="Calibri" w:hAnsi="Times New Roman" w:cs="Times New Roman"/>
          <w:bCs/>
          <w:iCs/>
          <w:sz w:val="24"/>
          <w:szCs w:val="24"/>
          <w:lang w:val="en-US" w:bidi="en-US"/>
        </w:rPr>
        <w:t>Nazdracheva</w:t>
      </w:r>
      <w:proofErr w:type="spellEnd"/>
      <w:r w:rsidRPr="007D7750">
        <w:rPr>
          <w:rFonts w:ascii="Times New Roman" w:eastAsia="Calibri" w:hAnsi="Times New Roman" w:cs="Times New Roman"/>
          <w:bCs/>
          <w:iCs/>
          <w:sz w:val="24"/>
          <w:szCs w:val="24"/>
          <w:lang w:val="en-US" w:bidi="en-US"/>
        </w:rPr>
        <w:t xml:space="preserve"> Anti-corrosive coatings for protection of railway steel structures against atmospheric corrosion: A review. </w:t>
      </w:r>
      <w:r w:rsidRPr="007D7750">
        <w:rPr>
          <w:rFonts w:ascii="Times New Roman" w:eastAsia="Calibri" w:hAnsi="Times New Roman" w:cs="Times New Roman"/>
          <w:bCs/>
          <w:i/>
          <w:iCs/>
          <w:sz w:val="24"/>
          <w:szCs w:val="24"/>
          <w:lang w:val="en-US" w:bidi="en-US"/>
        </w:rPr>
        <w:t>Construction and Building Materials</w:t>
      </w:r>
      <w:r w:rsidRPr="007D7750">
        <w:rPr>
          <w:rFonts w:ascii="Times New Roman" w:eastAsia="Calibri" w:hAnsi="Times New Roman" w:cs="Times New Roman"/>
          <w:b/>
          <w:bCs/>
          <w:iCs/>
          <w:sz w:val="24"/>
          <w:szCs w:val="24"/>
          <w:lang w:val="en-US" w:bidi="en-US"/>
        </w:rPr>
        <w:t>,</w:t>
      </w:r>
      <w:r w:rsidRPr="007D7750">
        <w:rPr>
          <w:rFonts w:ascii="Times New Roman" w:eastAsia="Calibri" w:hAnsi="Times New Roman" w:cs="Times New Roman"/>
          <w:bCs/>
          <w:iCs/>
          <w:sz w:val="24"/>
          <w:szCs w:val="24"/>
          <w:lang w:val="en-US" w:bidi="en-US"/>
        </w:rPr>
        <w:t xml:space="preserve"> 202</w:t>
      </w:r>
      <w:r>
        <w:rPr>
          <w:rFonts w:ascii="Times New Roman" w:eastAsia="Calibri" w:hAnsi="Times New Roman" w:cs="Times New Roman"/>
          <w:bCs/>
          <w:iCs/>
          <w:sz w:val="24"/>
          <w:szCs w:val="24"/>
          <w:lang w:bidi="en-US"/>
        </w:rPr>
        <w:t>1 (</w:t>
      </w:r>
      <w:r w:rsidRPr="007D7750">
        <w:rPr>
          <w:rFonts w:ascii="Times New Roman" w:eastAsia="Calibri" w:hAnsi="Times New Roman" w:cs="Times New Roman"/>
          <w:bCs/>
          <w:i/>
          <w:iCs/>
          <w:sz w:val="24"/>
          <w:szCs w:val="24"/>
          <w:lang w:bidi="en-US"/>
        </w:rPr>
        <w:t>в печати</w:t>
      </w:r>
      <w:r>
        <w:rPr>
          <w:rFonts w:ascii="Times New Roman" w:eastAsia="Calibri" w:hAnsi="Times New Roman" w:cs="Times New Roman"/>
          <w:bCs/>
          <w:iCs/>
          <w:sz w:val="24"/>
          <w:szCs w:val="24"/>
          <w:lang w:bidi="en-US"/>
        </w:rPr>
        <w:t>)</w:t>
      </w:r>
    </w:p>
    <w:p w:rsidR="007D7750" w:rsidRDefault="007D7750" w:rsidP="00D614D3">
      <w:pPr>
        <w:spacing w:after="6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 </w:t>
      </w:r>
      <w:r w:rsidRPr="007D7750">
        <w:rPr>
          <w:rFonts w:ascii="Times New Roman" w:eastAsia="Calibri" w:hAnsi="Times New Roman" w:cs="Times New Roman"/>
          <w:bCs/>
          <w:iCs/>
          <w:sz w:val="24"/>
          <w:szCs w:val="24"/>
        </w:rPr>
        <w:t xml:space="preserve">Т.Ф. </w:t>
      </w:r>
      <w:proofErr w:type="spellStart"/>
      <w:r w:rsidRPr="007D7750">
        <w:rPr>
          <w:rFonts w:ascii="Times New Roman" w:eastAsia="Calibri" w:hAnsi="Times New Roman" w:cs="Times New Roman"/>
          <w:bCs/>
          <w:iCs/>
          <w:sz w:val="24"/>
          <w:szCs w:val="24"/>
        </w:rPr>
        <w:t>Наздрачева</w:t>
      </w:r>
      <w:proofErr w:type="spellEnd"/>
      <w:r w:rsidRPr="007D7750">
        <w:rPr>
          <w:rFonts w:ascii="Times New Roman" w:eastAsia="Calibri" w:hAnsi="Times New Roman" w:cs="Times New Roman"/>
          <w:bCs/>
          <w:iCs/>
          <w:sz w:val="24"/>
          <w:szCs w:val="24"/>
        </w:rPr>
        <w:t xml:space="preserve">, А.В. </w:t>
      </w:r>
      <w:proofErr w:type="spellStart"/>
      <w:r w:rsidRPr="007D7750">
        <w:rPr>
          <w:rFonts w:ascii="Times New Roman" w:eastAsia="Calibri" w:hAnsi="Times New Roman" w:cs="Times New Roman"/>
          <w:bCs/>
          <w:iCs/>
          <w:sz w:val="24"/>
          <w:szCs w:val="24"/>
        </w:rPr>
        <w:t>Кухарский</w:t>
      </w:r>
      <w:proofErr w:type="spellEnd"/>
      <w:r w:rsidRPr="007D7750">
        <w:rPr>
          <w:rFonts w:ascii="Times New Roman" w:eastAsia="Calibri" w:hAnsi="Times New Roman" w:cs="Times New Roman"/>
          <w:bCs/>
          <w:iCs/>
          <w:sz w:val="24"/>
          <w:szCs w:val="24"/>
        </w:rPr>
        <w:t xml:space="preserve">, А.С. </w:t>
      </w:r>
      <w:proofErr w:type="spellStart"/>
      <w:r w:rsidRPr="007D7750">
        <w:rPr>
          <w:rFonts w:ascii="Times New Roman" w:eastAsia="Calibri" w:hAnsi="Times New Roman" w:cs="Times New Roman"/>
          <w:bCs/>
          <w:iCs/>
          <w:sz w:val="24"/>
          <w:szCs w:val="24"/>
        </w:rPr>
        <w:t>Каспржицкий</w:t>
      </w:r>
      <w:proofErr w:type="spellEnd"/>
      <w:r w:rsidRPr="007D7750">
        <w:rPr>
          <w:rFonts w:ascii="Times New Roman" w:eastAsia="Calibri" w:hAnsi="Times New Roman" w:cs="Times New Roman"/>
          <w:bCs/>
          <w:iCs/>
          <w:sz w:val="24"/>
          <w:szCs w:val="24"/>
        </w:rPr>
        <w:t xml:space="preserve">, Г.И. Лазоренко, В.А. Явна, А.Г. </w:t>
      </w:r>
      <w:proofErr w:type="spellStart"/>
      <w:r w:rsidRPr="007D7750">
        <w:rPr>
          <w:rFonts w:ascii="Times New Roman" w:eastAsia="Calibri" w:hAnsi="Times New Roman" w:cs="Times New Roman"/>
          <w:bCs/>
          <w:iCs/>
          <w:sz w:val="24"/>
          <w:szCs w:val="24"/>
        </w:rPr>
        <w:t>Кочур</w:t>
      </w:r>
      <w:proofErr w:type="spellEnd"/>
      <w:r>
        <w:rPr>
          <w:rFonts w:ascii="Times New Roman" w:eastAsia="Calibri" w:hAnsi="Times New Roman" w:cs="Times New Roman"/>
          <w:bCs/>
          <w:iCs/>
          <w:sz w:val="24"/>
          <w:szCs w:val="24"/>
        </w:rPr>
        <w:t xml:space="preserve"> </w:t>
      </w:r>
      <w:r w:rsidRPr="007D7750">
        <w:rPr>
          <w:rFonts w:ascii="Times New Roman" w:eastAsia="Calibri" w:hAnsi="Times New Roman" w:cs="Times New Roman"/>
          <w:bCs/>
          <w:iCs/>
          <w:sz w:val="24"/>
          <w:szCs w:val="24"/>
        </w:rPr>
        <w:t>Исследование особенностей формирование пленок воды на поверхности монтмориллонита и каолинита методом инфракрасной спектроскопии</w:t>
      </w:r>
      <w:r>
        <w:rPr>
          <w:rFonts w:ascii="Times New Roman" w:eastAsia="Calibri" w:hAnsi="Times New Roman" w:cs="Times New Roman"/>
          <w:bCs/>
          <w:iCs/>
          <w:sz w:val="24"/>
          <w:szCs w:val="24"/>
        </w:rPr>
        <w:t xml:space="preserve"> </w:t>
      </w:r>
      <w:r w:rsidRPr="007D7750">
        <w:rPr>
          <w:rFonts w:ascii="Times New Roman" w:eastAsia="Calibri" w:hAnsi="Times New Roman" w:cs="Times New Roman"/>
          <w:bCs/>
          <w:iCs/>
          <w:sz w:val="24"/>
          <w:szCs w:val="24"/>
        </w:rPr>
        <w:t>Оптика и спектроскопия</w:t>
      </w:r>
      <w:r w:rsidRPr="007D7750">
        <w:rPr>
          <w:rFonts w:ascii="Times New Roman" w:eastAsia="Calibri" w:hAnsi="Times New Roman" w:cs="Times New Roman"/>
          <w:b/>
          <w:bCs/>
          <w:iCs/>
          <w:sz w:val="24"/>
          <w:szCs w:val="24"/>
        </w:rPr>
        <w:t>,</w:t>
      </w:r>
      <w:r w:rsidRPr="007D7750">
        <w:rPr>
          <w:rFonts w:ascii="Times New Roman" w:eastAsia="Calibri" w:hAnsi="Times New Roman" w:cs="Times New Roman"/>
          <w:bCs/>
          <w:iCs/>
          <w:sz w:val="24"/>
          <w:szCs w:val="24"/>
        </w:rPr>
        <w:t xml:space="preserve"> 2021, 129(2), 232-237</w:t>
      </w:r>
      <w:r>
        <w:rPr>
          <w:rFonts w:ascii="Times New Roman" w:eastAsia="Calibri" w:hAnsi="Times New Roman" w:cs="Times New Roman"/>
          <w:bCs/>
          <w:iCs/>
          <w:sz w:val="24"/>
          <w:szCs w:val="24"/>
        </w:rPr>
        <w:t>.</w:t>
      </w:r>
    </w:p>
    <w:p w:rsidR="00FF31D2" w:rsidRPr="00FF31D2" w:rsidRDefault="00FF31D2" w:rsidP="00D614D3">
      <w:pPr>
        <w:spacing w:after="60" w:line="240" w:lineRule="auto"/>
        <w:ind w:firstLine="709"/>
        <w:jc w:val="both"/>
        <w:rPr>
          <w:rFonts w:ascii="Times New Roman" w:eastAsia="Calibri" w:hAnsi="Times New Roman" w:cs="Times New Roman"/>
          <w:bCs/>
          <w:iCs/>
          <w:sz w:val="24"/>
          <w:szCs w:val="24"/>
          <w:lang w:val="en-US"/>
        </w:rPr>
      </w:pPr>
      <w:r w:rsidRPr="00FF31D2">
        <w:rPr>
          <w:rFonts w:ascii="Times New Roman" w:eastAsia="Calibri" w:hAnsi="Times New Roman" w:cs="Times New Roman"/>
          <w:bCs/>
          <w:iCs/>
          <w:sz w:val="24"/>
          <w:szCs w:val="24"/>
          <w:lang w:val="en-US"/>
        </w:rPr>
        <w:t xml:space="preserve">- </w:t>
      </w:r>
      <w:proofErr w:type="spellStart"/>
      <w:r w:rsidRPr="00FF31D2">
        <w:rPr>
          <w:rFonts w:ascii="Times New Roman" w:eastAsia="Calibri" w:hAnsi="Times New Roman" w:cs="Times New Roman"/>
          <w:bCs/>
          <w:iCs/>
          <w:sz w:val="24"/>
          <w:szCs w:val="24"/>
          <w:lang w:val="en-US"/>
        </w:rPr>
        <w:t>Kasprzhitskii</w:t>
      </w:r>
      <w:proofErr w:type="spellEnd"/>
      <w:r w:rsidRPr="00FF31D2">
        <w:rPr>
          <w:rFonts w:ascii="Times New Roman" w:eastAsia="Calibri" w:hAnsi="Times New Roman" w:cs="Times New Roman"/>
          <w:bCs/>
          <w:iCs/>
          <w:sz w:val="24"/>
          <w:szCs w:val="24"/>
          <w:lang w:val="en-US"/>
        </w:rPr>
        <w:t xml:space="preserve">, A.; </w:t>
      </w:r>
      <w:proofErr w:type="spellStart"/>
      <w:r w:rsidRPr="00FF31D2">
        <w:rPr>
          <w:rFonts w:ascii="Times New Roman" w:eastAsia="Calibri" w:hAnsi="Times New Roman" w:cs="Times New Roman"/>
          <w:bCs/>
          <w:iCs/>
          <w:sz w:val="24"/>
          <w:szCs w:val="24"/>
          <w:lang w:val="en-US"/>
        </w:rPr>
        <w:t>Lazorenko</w:t>
      </w:r>
      <w:proofErr w:type="spellEnd"/>
      <w:r w:rsidRPr="00FF31D2">
        <w:rPr>
          <w:rFonts w:ascii="Times New Roman" w:eastAsia="Calibri" w:hAnsi="Times New Roman" w:cs="Times New Roman"/>
          <w:bCs/>
          <w:iCs/>
          <w:sz w:val="24"/>
          <w:szCs w:val="24"/>
          <w:lang w:val="en-US"/>
        </w:rPr>
        <w:t xml:space="preserve">, G.; </w:t>
      </w:r>
      <w:proofErr w:type="spellStart"/>
      <w:r w:rsidRPr="00FF31D2">
        <w:rPr>
          <w:rFonts w:ascii="Times New Roman" w:eastAsia="Calibri" w:hAnsi="Times New Roman" w:cs="Times New Roman"/>
          <w:bCs/>
          <w:iCs/>
          <w:sz w:val="24"/>
          <w:szCs w:val="24"/>
          <w:lang w:val="en-US"/>
        </w:rPr>
        <w:t>Nazdracheva</w:t>
      </w:r>
      <w:proofErr w:type="spellEnd"/>
      <w:r w:rsidRPr="00FF31D2">
        <w:rPr>
          <w:rFonts w:ascii="Times New Roman" w:eastAsia="Calibri" w:hAnsi="Times New Roman" w:cs="Times New Roman"/>
          <w:bCs/>
          <w:iCs/>
          <w:sz w:val="24"/>
          <w:szCs w:val="24"/>
          <w:lang w:val="en-US"/>
        </w:rPr>
        <w:t xml:space="preserve">, T.; </w:t>
      </w:r>
      <w:proofErr w:type="spellStart"/>
      <w:r w:rsidRPr="00FF31D2">
        <w:rPr>
          <w:rFonts w:ascii="Times New Roman" w:eastAsia="Calibri" w:hAnsi="Times New Roman" w:cs="Times New Roman"/>
          <w:bCs/>
          <w:iCs/>
          <w:sz w:val="24"/>
          <w:szCs w:val="24"/>
          <w:lang w:val="en-US"/>
        </w:rPr>
        <w:t>Yavna</w:t>
      </w:r>
      <w:proofErr w:type="spellEnd"/>
      <w:r w:rsidRPr="00FF31D2">
        <w:rPr>
          <w:rFonts w:ascii="Times New Roman" w:eastAsia="Calibri" w:hAnsi="Times New Roman" w:cs="Times New Roman"/>
          <w:bCs/>
          <w:iCs/>
          <w:sz w:val="24"/>
          <w:szCs w:val="24"/>
          <w:lang w:val="en-US"/>
        </w:rPr>
        <w:t>, V. Theoretical Study of the Adsorption Behavior of L-amino Acids on the Iron Surface. Preprints 2020, 2020120365 (</w:t>
      </w:r>
      <w:proofErr w:type="spellStart"/>
      <w:r w:rsidRPr="00FF31D2">
        <w:rPr>
          <w:rFonts w:ascii="Times New Roman" w:eastAsia="Calibri" w:hAnsi="Times New Roman" w:cs="Times New Roman"/>
          <w:bCs/>
          <w:iCs/>
          <w:sz w:val="24"/>
          <w:szCs w:val="24"/>
          <w:lang w:val="en-US"/>
        </w:rPr>
        <w:t>doi</w:t>
      </w:r>
      <w:proofErr w:type="spellEnd"/>
      <w:r w:rsidRPr="00FF31D2">
        <w:rPr>
          <w:rFonts w:ascii="Times New Roman" w:eastAsia="Calibri" w:hAnsi="Times New Roman" w:cs="Times New Roman"/>
          <w:bCs/>
          <w:iCs/>
          <w:sz w:val="24"/>
          <w:szCs w:val="24"/>
          <w:lang w:val="en-US"/>
        </w:rPr>
        <w:t>: 10.20944/preprints202012.0365.v1).</w:t>
      </w:r>
    </w:p>
    <w:p w:rsidR="00FF31D2" w:rsidRDefault="00FF31D2" w:rsidP="00D614D3">
      <w:pPr>
        <w:spacing w:after="60" w:line="240" w:lineRule="auto"/>
        <w:ind w:firstLine="709"/>
        <w:jc w:val="both"/>
        <w:rPr>
          <w:rFonts w:ascii="Times New Roman" w:eastAsia="Calibri" w:hAnsi="Times New Roman" w:cs="Times New Roman"/>
          <w:bCs/>
          <w:iCs/>
          <w:sz w:val="24"/>
          <w:szCs w:val="24"/>
          <w:lang w:val="en-US"/>
        </w:rPr>
      </w:pPr>
      <w:r w:rsidRPr="00FF31D2">
        <w:rPr>
          <w:rFonts w:ascii="Times New Roman" w:eastAsia="Calibri" w:hAnsi="Times New Roman" w:cs="Times New Roman"/>
          <w:bCs/>
          <w:iCs/>
          <w:sz w:val="24"/>
          <w:szCs w:val="24"/>
        </w:rPr>
        <w:t xml:space="preserve">- А.С. </w:t>
      </w:r>
      <w:proofErr w:type="spellStart"/>
      <w:r w:rsidRPr="00FF31D2">
        <w:rPr>
          <w:rFonts w:ascii="Times New Roman" w:eastAsia="Calibri" w:hAnsi="Times New Roman" w:cs="Times New Roman"/>
          <w:bCs/>
          <w:iCs/>
          <w:sz w:val="24"/>
          <w:szCs w:val="24"/>
        </w:rPr>
        <w:t>Каспржицкий</w:t>
      </w:r>
      <w:proofErr w:type="spellEnd"/>
      <w:r w:rsidRPr="00FF31D2">
        <w:rPr>
          <w:rFonts w:ascii="Times New Roman" w:eastAsia="Calibri" w:hAnsi="Times New Roman" w:cs="Times New Roman"/>
          <w:bCs/>
          <w:iCs/>
          <w:sz w:val="24"/>
          <w:szCs w:val="24"/>
        </w:rPr>
        <w:t xml:space="preserve">, Г.И. Лазоренко, В.А. Явна, </w:t>
      </w:r>
      <w:r>
        <w:rPr>
          <w:rFonts w:ascii="Times New Roman" w:eastAsia="Calibri" w:hAnsi="Times New Roman" w:cs="Times New Roman"/>
          <w:bCs/>
          <w:iCs/>
          <w:sz w:val="24"/>
          <w:szCs w:val="24"/>
        </w:rPr>
        <w:t>И</w:t>
      </w:r>
      <w:r w:rsidRPr="00FF31D2">
        <w:rPr>
          <w:rFonts w:ascii="Times New Roman" w:eastAsia="Calibri" w:hAnsi="Times New Roman" w:cs="Times New Roman"/>
          <w:bCs/>
          <w:iCs/>
          <w:sz w:val="24"/>
          <w:szCs w:val="24"/>
        </w:rPr>
        <w:t>.</w:t>
      </w:r>
      <w:r>
        <w:rPr>
          <w:rFonts w:ascii="Times New Roman" w:eastAsia="Calibri" w:hAnsi="Times New Roman" w:cs="Times New Roman"/>
          <w:bCs/>
          <w:iCs/>
          <w:sz w:val="24"/>
          <w:szCs w:val="24"/>
        </w:rPr>
        <w:t>А</w:t>
      </w:r>
      <w:r w:rsidRPr="00FF31D2">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Дубинина </w:t>
      </w:r>
      <w:proofErr w:type="spellStart"/>
      <w:r>
        <w:rPr>
          <w:rFonts w:ascii="Times New Roman" w:eastAsia="Calibri" w:hAnsi="Times New Roman" w:cs="Times New Roman"/>
          <w:bCs/>
          <w:iCs/>
          <w:sz w:val="24"/>
          <w:szCs w:val="24"/>
        </w:rPr>
        <w:t>Квантовомеханические</w:t>
      </w:r>
      <w:proofErr w:type="spellEnd"/>
      <w:r>
        <w:rPr>
          <w:rFonts w:ascii="Times New Roman" w:eastAsia="Calibri" w:hAnsi="Times New Roman" w:cs="Times New Roman"/>
          <w:bCs/>
          <w:iCs/>
          <w:sz w:val="24"/>
          <w:szCs w:val="24"/>
        </w:rPr>
        <w:t xml:space="preserve"> дескрипторы оценки ингибирующего эффекта молекулярных соединений. Свидетельство о гос. Регистрации программы для ЭВМ №2020667624 от 25 декабря 2020 года.</w:t>
      </w:r>
    </w:p>
    <w:p w:rsidR="00D614D3" w:rsidRPr="00D614D3" w:rsidRDefault="00D614D3" w:rsidP="00FF31D2">
      <w:pPr>
        <w:spacing w:after="0" w:line="240" w:lineRule="auto"/>
        <w:ind w:firstLine="709"/>
        <w:jc w:val="both"/>
        <w:rPr>
          <w:rFonts w:ascii="Times New Roman" w:eastAsia="Calibri" w:hAnsi="Times New Roman" w:cs="Times New Roman"/>
          <w:bCs/>
          <w:iCs/>
          <w:sz w:val="24"/>
          <w:szCs w:val="24"/>
          <w:lang w:val="en-US"/>
        </w:rPr>
      </w:pPr>
    </w:p>
    <w:p w:rsidR="00FF31D2" w:rsidRPr="00FF31D2" w:rsidRDefault="00FF31D2" w:rsidP="00FF31D2">
      <w:pPr>
        <w:spacing w:after="0" w:line="240" w:lineRule="auto"/>
        <w:ind w:firstLine="709"/>
        <w:jc w:val="both"/>
        <w:rPr>
          <w:rFonts w:ascii="Times New Roman" w:eastAsia="Calibri" w:hAnsi="Times New Roman" w:cs="Times New Roman"/>
          <w:b/>
          <w:bCs/>
          <w:iCs/>
          <w:sz w:val="24"/>
          <w:szCs w:val="24"/>
        </w:rPr>
      </w:pPr>
      <w:r w:rsidRPr="00FF31D2">
        <w:rPr>
          <w:rFonts w:ascii="Times New Roman" w:eastAsia="Calibri" w:hAnsi="Times New Roman" w:cs="Times New Roman"/>
          <w:b/>
          <w:bCs/>
          <w:iCs/>
          <w:sz w:val="24"/>
          <w:szCs w:val="24"/>
        </w:rPr>
        <w:t>Результаты работы представлены на следующих конференциях:</w:t>
      </w:r>
    </w:p>
    <w:p w:rsidR="00FF31D2" w:rsidRDefault="00FF31D2" w:rsidP="00D614D3">
      <w:pPr>
        <w:spacing w:after="60" w:line="240"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FF31D2">
        <w:rPr>
          <w:rFonts w:ascii="Times New Roman" w:eastAsia="Calibri" w:hAnsi="Times New Roman" w:cs="Times New Roman"/>
          <w:bCs/>
          <w:iCs/>
          <w:sz w:val="24"/>
          <w:szCs w:val="24"/>
        </w:rPr>
        <w:t xml:space="preserve">- 12-ая Международная научно-практическая конференция «Перспективы развития </w:t>
      </w:r>
      <w:proofErr w:type="spellStart"/>
      <w:r w:rsidRPr="00FF31D2">
        <w:rPr>
          <w:rFonts w:ascii="Times New Roman" w:eastAsia="Calibri" w:hAnsi="Times New Roman" w:cs="Times New Roman"/>
          <w:bCs/>
          <w:iCs/>
          <w:sz w:val="24"/>
          <w:szCs w:val="24"/>
        </w:rPr>
        <w:t>локомотив</w:t>
      </w:r>
      <w:proofErr w:type="gramStart"/>
      <w:r w:rsidRPr="00FF31D2">
        <w:rPr>
          <w:rFonts w:ascii="Times New Roman" w:eastAsia="Calibri" w:hAnsi="Times New Roman" w:cs="Times New Roman"/>
          <w:bCs/>
          <w:iCs/>
          <w:sz w:val="24"/>
          <w:szCs w:val="24"/>
        </w:rPr>
        <w:t>о</w:t>
      </w:r>
      <w:proofErr w:type="spellEnd"/>
      <w:r w:rsidRPr="00FF31D2">
        <w:rPr>
          <w:rFonts w:ascii="Times New Roman" w:eastAsia="Calibri" w:hAnsi="Times New Roman" w:cs="Times New Roman"/>
          <w:bCs/>
          <w:iCs/>
          <w:sz w:val="24"/>
          <w:szCs w:val="24"/>
        </w:rPr>
        <w:t>-</w:t>
      </w:r>
      <w:proofErr w:type="gramEnd"/>
      <w:r w:rsidRPr="00FF31D2">
        <w:rPr>
          <w:rFonts w:ascii="Times New Roman" w:eastAsia="Calibri" w:hAnsi="Times New Roman" w:cs="Times New Roman"/>
          <w:bCs/>
          <w:iCs/>
          <w:sz w:val="24"/>
          <w:szCs w:val="24"/>
        </w:rPr>
        <w:t>, вагоностроения и технологии обслуживания подвижного состава»</w:t>
      </w:r>
      <w:r>
        <w:rPr>
          <w:rFonts w:ascii="Times New Roman" w:eastAsia="Calibri" w:hAnsi="Times New Roman" w:cs="Times New Roman"/>
          <w:bCs/>
          <w:iCs/>
          <w:sz w:val="24"/>
          <w:szCs w:val="24"/>
        </w:rPr>
        <w:t>.</w:t>
      </w:r>
      <w:r w:rsidRPr="00FF31D2">
        <w:rPr>
          <w:rFonts w:ascii="Times New Roman" w:eastAsia="Calibri" w:hAnsi="Times New Roman" w:cs="Times New Roman"/>
          <w:bCs/>
          <w:iCs/>
          <w:sz w:val="24"/>
          <w:szCs w:val="24"/>
        </w:rPr>
        <w:t xml:space="preserve"> </w:t>
      </w:r>
      <w:r w:rsidRPr="00D614D3">
        <w:rPr>
          <w:rFonts w:ascii="Times New Roman" w:eastAsia="Calibri" w:hAnsi="Times New Roman" w:cs="Times New Roman"/>
          <w:bCs/>
          <w:i/>
          <w:iCs/>
          <w:sz w:val="24"/>
          <w:szCs w:val="24"/>
        </w:rPr>
        <w:t>Применение биоорганических соединений для коррозионной защиты средств тяги и вагонов</w:t>
      </w:r>
      <w:r>
        <w:rPr>
          <w:rFonts w:ascii="Times New Roman" w:eastAsia="Calibri" w:hAnsi="Times New Roman" w:cs="Times New Roman"/>
          <w:bCs/>
          <w:iCs/>
          <w:sz w:val="24"/>
          <w:szCs w:val="24"/>
        </w:rPr>
        <w:t xml:space="preserve">. </w:t>
      </w:r>
      <w:r w:rsidRPr="00FF31D2">
        <w:rPr>
          <w:rFonts w:ascii="Times New Roman" w:eastAsia="Calibri" w:hAnsi="Times New Roman" w:cs="Times New Roman"/>
          <w:bCs/>
          <w:iCs/>
          <w:sz w:val="24"/>
          <w:szCs w:val="24"/>
        </w:rPr>
        <w:t xml:space="preserve">А.С. </w:t>
      </w:r>
      <w:proofErr w:type="spellStart"/>
      <w:r w:rsidRPr="00FF31D2">
        <w:rPr>
          <w:rFonts w:ascii="Times New Roman" w:eastAsia="Calibri" w:hAnsi="Times New Roman" w:cs="Times New Roman"/>
          <w:bCs/>
          <w:iCs/>
          <w:sz w:val="24"/>
          <w:szCs w:val="24"/>
        </w:rPr>
        <w:t>Каспржицкий</w:t>
      </w:r>
      <w:proofErr w:type="spellEnd"/>
      <w:r w:rsidRPr="00FF31D2">
        <w:rPr>
          <w:rFonts w:ascii="Times New Roman" w:eastAsia="Calibri" w:hAnsi="Times New Roman" w:cs="Times New Roman"/>
          <w:bCs/>
          <w:iCs/>
          <w:sz w:val="24"/>
          <w:szCs w:val="24"/>
        </w:rPr>
        <w:t>, Г.И. Лазоренко, И.А. Дубинина, А.А. Кругликов</w:t>
      </w:r>
      <w:r>
        <w:rPr>
          <w:rFonts w:ascii="Times New Roman" w:eastAsia="Calibri" w:hAnsi="Times New Roman" w:cs="Times New Roman"/>
          <w:bCs/>
          <w:iCs/>
          <w:sz w:val="24"/>
          <w:szCs w:val="24"/>
        </w:rPr>
        <w:t>.</w:t>
      </w:r>
    </w:p>
    <w:p w:rsidR="00FF31D2" w:rsidRPr="00FF31D2" w:rsidRDefault="00FF31D2" w:rsidP="00D614D3">
      <w:pPr>
        <w:spacing w:after="60" w:line="240" w:lineRule="auto"/>
        <w:ind w:firstLine="709"/>
        <w:jc w:val="both"/>
        <w:rPr>
          <w:rFonts w:ascii="Times New Roman" w:eastAsia="Calibri" w:hAnsi="Times New Roman" w:cs="Times New Roman"/>
          <w:bCs/>
          <w:iCs/>
          <w:sz w:val="24"/>
          <w:szCs w:val="24"/>
        </w:rPr>
      </w:pPr>
      <w:r w:rsidRPr="00FF31D2">
        <w:rPr>
          <w:rFonts w:ascii="Times New Roman" w:eastAsia="Calibri" w:hAnsi="Times New Roman" w:cs="Times New Roman"/>
          <w:bCs/>
          <w:iCs/>
          <w:sz w:val="24"/>
          <w:szCs w:val="24"/>
        </w:rPr>
        <w:t xml:space="preserve">- Девятый международный молодежный симпозиум физика </w:t>
      </w:r>
      <w:proofErr w:type="spellStart"/>
      <w:r w:rsidRPr="00FF31D2">
        <w:rPr>
          <w:rFonts w:ascii="Times New Roman" w:eastAsia="Calibri" w:hAnsi="Times New Roman" w:cs="Times New Roman"/>
          <w:bCs/>
          <w:iCs/>
          <w:sz w:val="24"/>
          <w:szCs w:val="24"/>
        </w:rPr>
        <w:t>бессвинцовых</w:t>
      </w:r>
      <w:proofErr w:type="spellEnd"/>
      <w:r w:rsidRPr="00FF31D2">
        <w:rPr>
          <w:rFonts w:ascii="Times New Roman" w:eastAsia="Calibri" w:hAnsi="Times New Roman" w:cs="Times New Roman"/>
          <w:bCs/>
          <w:iCs/>
          <w:sz w:val="24"/>
          <w:szCs w:val="24"/>
        </w:rPr>
        <w:t xml:space="preserve"> </w:t>
      </w:r>
      <w:proofErr w:type="spellStart"/>
      <w:r w:rsidRPr="00FF31D2">
        <w:rPr>
          <w:rFonts w:ascii="Times New Roman" w:eastAsia="Calibri" w:hAnsi="Times New Roman" w:cs="Times New Roman"/>
          <w:bCs/>
          <w:iCs/>
          <w:sz w:val="24"/>
          <w:szCs w:val="24"/>
        </w:rPr>
        <w:t>пьезоактивных</w:t>
      </w:r>
      <w:proofErr w:type="spellEnd"/>
      <w:r w:rsidRPr="00FF31D2">
        <w:rPr>
          <w:rFonts w:ascii="Times New Roman" w:eastAsia="Calibri" w:hAnsi="Times New Roman" w:cs="Times New Roman"/>
          <w:bCs/>
          <w:iCs/>
          <w:sz w:val="24"/>
          <w:szCs w:val="24"/>
        </w:rPr>
        <w:t xml:space="preserve"> и родственных материалов. Моделирование </w:t>
      </w:r>
      <w:proofErr w:type="gramStart"/>
      <w:r w:rsidRPr="00FF31D2">
        <w:rPr>
          <w:rFonts w:ascii="Times New Roman" w:eastAsia="Calibri" w:hAnsi="Times New Roman" w:cs="Times New Roman"/>
          <w:bCs/>
          <w:iCs/>
          <w:sz w:val="24"/>
          <w:szCs w:val="24"/>
        </w:rPr>
        <w:t>эко-систем</w:t>
      </w:r>
      <w:proofErr w:type="gramEnd"/>
      <w:r w:rsidRPr="00FF31D2">
        <w:rPr>
          <w:rFonts w:ascii="Times New Roman" w:eastAsia="Calibri" w:hAnsi="Times New Roman" w:cs="Times New Roman"/>
          <w:bCs/>
          <w:iCs/>
          <w:sz w:val="24"/>
          <w:szCs w:val="24"/>
        </w:rPr>
        <w:t>. Анализ современного состояния и перспективы развития</w:t>
      </w:r>
      <w:proofErr w:type="gramStart"/>
      <w:r>
        <w:rPr>
          <w:rFonts w:ascii="Times New Roman" w:eastAsia="Calibri" w:hAnsi="Times New Roman" w:cs="Times New Roman"/>
          <w:bCs/>
          <w:iCs/>
          <w:sz w:val="24"/>
          <w:szCs w:val="24"/>
        </w:rPr>
        <w:t>.</w:t>
      </w:r>
      <w:proofErr w:type="gramEnd"/>
      <w:r>
        <w:rPr>
          <w:rFonts w:ascii="Times New Roman" w:eastAsia="Calibri" w:hAnsi="Times New Roman" w:cs="Times New Roman"/>
          <w:bCs/>
          <w:iCs/>
          <w:sz w:val="24"/>
          <w:szCs w:val="24"/>
        </w:rPr>
        <w:t xml:space="preserve"> </w:t>
      </w:r>
      <w:r w:rsidRPr="00D614D3">
        <w:rPr>
          <w:rFonts w:ascii="Times New Roman" w:eastAsia="Calibri" w:hAnsi="Times New Roman" w:cs="Times New Roman"/>
          <w:bCs/>
          <w:i/>
          <w:iCs/>
          <w:sz w:val="24"/>
          <w:szCs w:val="24"/>
        </w:rPr>
        <w:t>Взаимосвязь между структурой и ингибирующей активностью алифатических дипептидов: роль пептидной связи</w:t>
      </w:r>
      <w:r>
        <w:rPr>
          <w:rFonts w:ascii="Times New Roman" w:eastAsia="Calibri" w:hAnsi="Times New Roman" w:cs="Times New Roman"/>
          <w:bCs/>
          <w:iCs/>
          <w:sz w:val="24"/>
          <w:szCs w:val="24"/>
        </w:rPr>
        <w:t xml:space="preserve">. </w:t>
      </w:r>
      <w:r w:rsidR="00D614D3" w:rsidRPr="00D614D3">
        <w:rPr>
          <w:rFonts w:ascii="Times New Roman" w:eastAsia="Calibri" w:hAnsi="Times New Roman" w:cs="Times New Roman"/>
          <w:bCs/>
          <w:iCs/>
          <w:sz w:val="24"/>
          <w:szCs w:val="24"/>
        </w:rPr>
        <w:t xml:space="preserve">          </w:t>
      </w:r>
      <w:bookmarkStart w:id="0" w:name="_GoBack"/>
      <w:bookmarkEnd w:id="0"/>
      <w:r w:rsidRPr="00FF31D2">
        <w:rPr>
          <w:rFonts w:ascii="Times New Roman" w:eastAsia="Calibri" w:hAnsi="Times New Roman" w:cs="Times New Roman"/>
          <w:bCs/>
          <w:iCs/>
          <w:sz w:val="24"/>
          <w:szCs w:val="24"/>
        </w:rPr>
        <w:t xml:space="preserve">А.С. </w:t>
      </w:r>
      <w:proofErr w:type="spellStart"/>
      <w:r w:rsidRPr="00FF31D2">
        <w:rPr>
          <w:rFonts w:ascii="Times New Roman" w:eastAsia="Calibri" w:hAnsi="Times New Roman" w:cs="Times New Roman"/>
          <w:bCs/>
          <w:iCs/>
          <w:sz w:val="24"/>
          <w:szCs w:val="24"/>
        </w:rPr>
        <w:t>Каспржицкий</w:t>
      </w:r>
      <w:proofErr w:type="spellEnd"/>
      <w:r w:rsidRPr="00FF31D2">
        <w:rPr>
          <w:rFonts w:ascii="Times New Roman" w:eastAsia="Calibri" w:hAnsi="Times New Roman" w:cs="Times New Roman"/>
          <w:bCs/>
          <w:iCs/>
          <w:sz w:val="24"/>
          <w:szCs w:val="24"/>
        </w:rPr>
        <w:t>, Г.И. Лазоренко</w:t>
      </w:r>
      <w:r>
        <w:rPr>
          <w:rFonts w:ascii="Times New Roman" w:eastAsia="Calibri" w:hAnsi="Times New Roman" w:cs="Times New Roman"/>
          <w:bCs/>
          <w:iCs/>
          <w:sz w:val="24"/>
          <w:szCs w:val="24"/>
        </w:rPr>
        <w:t>,</w:t>
      </w:r>
      <w:r w:rsidRPr="00FF31D2">
        <w:rPr>
          <w:rFonts w:ascii="Times New Roman" w:eastAsia="Calibri" w:hAnsi="Times New Roman" w:cs="Times New Roman"/>
          <w:bCs/>
          <w:iCs/>
          <w:sz w:val="24"/>
          <w:szCs w:val="24"/>
        </w:rPr>
        <w:t xml:space="preserve"> Т.Ф. </w:t>
      </w:r>
      <w:proofErr w:type="spellStart"/>
      <w:r w:rsidRPr="00FF31D2">
        <w:rPr>
          <w:rFonts w:ascii="Times New Roman" w:eastAsia="Calibri" w:hAnsi="Times New Roman" w:cs="Times New Roman"/>
          <w:bCs/>
          <w:iCs/>
          <w:sz w:val="24"/>
          <w:szCs w:val="24"/>
        </w:rPr>
        <w:t>Наздрачева</w:t>
      </w:r>
      <w:proofErr w:type="spellEnd"/>
      <w:r>
        <w:rPr>
          <w:rFonts w:ascii="Times New Roman" w:eastAsia="Calibri" w:hAnsi="Times New Roman" w:cs="Times New Roman"/>
          <w:bCs/>
          <w:iCs/>
          <w:sz w:val="24"/>
          <w:szCs w:val="24"/>
        </w:rPr>
        <w:t>,</w:t>
      </w:r>
      <w:r w:rsidRPr="00FF31D2">
        <w:rPr>
          <w:rFonts w:ascii="Times New Roman" w:eastAsia="Calibri" w:hAnsi="Times New Roman" w:cs="Times New Roman"/>
          <w:bCs/>
          <w:iCs/>
          <w:sz w:val="24"/>
          <w:szCs w:val="24"/>
        </w:rPr>
        <w:t xml:space="preserve"> И.А. Дубинина</w:t>
      </w:r>
      <w:r>
        <w:rPr>
          <w:rFonts w:ascii="Times New Roman" w:eastAsia="Calibri" w:hAnsi="Times New Roman" w:cs="Times New Roman"/>
          <w:bCs/>
          <w:iCs/>
          <w:sz w:val="24"/>
          <w:szCs w:val="24"/>
        </w:rPr>
        <w:t>,</w:t>
      </w:r>
      <w:r w:rsidRPr="00FF31D2">
        <w:rPr>
          <w:rFonts w:ascii="Times New Roman" w:eastAsia="Calibri" w:hAnsi="Times New Roman" w:cs="Times New Roman"/>
          <w:bCs/>
          <w:iCs/>
          <w:sz w:val="24"/>
          <w:szCs w:val="24"/>
        </w:rPr>
        <w:t xml:space="preserve"> А.А. Кругликов</w:t>
      </w:r>
      <w:r>
        <w:rPr>
          <w:rFonts w:ascii="Times New Roman" w:eastAsia="Calibri" w:hAnsi="Times New Roman" w:cs="Times New Roman"/>
          <w:bCs/>
          <w:iCs/>
          <w:sz w:val="24"/>
          <w:szCs w:val="24"/>
        </w:rPr>
        <w:t>.</w:t>
      </w:r>
    </w:p>
    <w:sectPr w:rsidR="00FF31D2" w:rsidRPr="00FF31D2" w:rsidSect="00D614D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zNrYwMjczMDIxNDJV0lEKTi0uzszPAykwrAUAehIUWCwAAAA="/>
  </w:docVars>
  <w:rsids>
    <w:rsidRoot w:val="000F7FD7"/>
    <w:rsid w:val="000F7FD7"/>
    <w:rsid w:val="005549C4"/>
    <w:rsid w:val="007D7750"/>
    <w:rsid w:val="00A84ADC"/>
    <w:rsid w:val="00C66951"/>
    <w:rsid w:val="00C85E20"/>
    <w:rsid w:val="00D614D3"/>
    <w:rsid w:val="00FF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6695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66951"/>
    <w:rPr>
      <w:rFonts w:ascii="Consolas" w:hAnsi="Consolas" w:cs="Consolas"/>
      <w:sz w:val="20"/>
      <w:szCs w:val="20"/>
    </w:rPr>
  </w:style>
  <w:style w:type="character" w:styleId="a3">
    <w:name w:val="Hyperlink"/>
    <w:basedOn w:val="a0"/>
    <w:uiPriority w:val="99"/>
    <w:unhideWhenUsed/>
    <w:rsid w:val="00FF31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6695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66951"/>
    <w:rPr>
      <w:rFonts w:ascii="Consolas" w:hAnsi="Consolas" w:cs="Consolas"/>
      <w:sz w:val="20"/>
      <w:szCs w:val="20"/>
    </w:rPr>
  </w:style>
  <w:style w:type="character" w:styleId="a3">
    <w:name w:val="Hyperlink"/>
    <w:basedOn w:val="a0"/>
    <w:uiPriority w:val="99"/>
    <w:unhideWhenUsed/>
    <w:rsid w:val="00FF3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0624">
      <w:bodyDiv w:val="1"/>
      <w:marLeft w:val="0"/>
      <w:marRight w:val="0"/>
      <w:marTop w:val="0"/>
      <w:marBottom w:val="0"/>
      <w:divBdr>
        <w:top w:val="none" w:sz="0" w:space="0" w:color="auto"/>
        <w:left w:val="none" w:sz="0" w:space="0" w:color="auto"/>
        <w:bottom w:val="none" w:sz="0" w:space="0" w:color="auto"/>
        <w:right w:val="none" w:sz="0" w:space="0" w:color="auto"/>
      </w:divBdr>
    </w:div>
    <w:div w:id="162160106">
      <w:bodyDiv w:val="1"/>
      <w:marLeft w:val="0"/>
      <w:marRight w:val="0"/>
      <w:marTop w:val="0"/>
      <w:marBottom w:val="0"/>
      <w:divBdr>
        <w:top w:val="none" w:sz="0" w:space="0" w:color="auto"/>
        <w:left w:val="none" w:sz="0" w:space="0" w:color="auto"/>
        <w:bottom w:val="none" w:sz="0" w:space="0" w:color="auto"/>
        <w:right w:val="none" w:sz="0" w:space="0" w:color="auto"/>
      </w:divBdr>
    </w:div>
    <w:div w:id="271481224">
      <w:bodyDiv w:val="1"/>
      <w:marLeft w:val="0"/>
      <w:marRight w:val="0"/>
      <w:marTop w:val="0"/>
      <w:marBottom w:val="0"/>
      <w:divBdr>
        <w:top w:val="none" w:sz="0" w:space="0" w:color="auto"/>
        <w:left w:val="none" w:sz="0" w:space="0" w:color="auto"/>
        <w:bottom w:val="none" w:sz="0" w:space="0" w:color="auto"/>
        <w:right w:val="none" w:sz="0" w:space="0" w:color="auto"/>
      </w:divBdr>
    </w:div>
    <w:div w:id="315955338">
      <w:bodyDiv w:val="1"/>
      <w:marLeft w:val="0"/>
      <w:marRight w:val="0"/>
      <w:marTop w:val="0"/>
      <w:marBottom w:val="0"/>
      <w:divBdr>
        <w:top w:val="none" w:sz="0" w:space="0" w:color="auto"/>
        <w:left w:val="none" w:sz="0" w:space="0" w:color="auto"/>
        <w:bottom w:val="none" w:sz="0" w:space="0" w:color="auto"/>
        <w:right w:val="none" w:sz="0" w:space="0" w:color="auto"/>
      </w:divBdr>
    </w:div>
    <w:div w:id="650401258">
      <w:bodyDiv w:val="1"/>
      <w:marLeft w:val="0"/>
      <w:marRight w:val="0"/>
      <w:marTop w:val="0"/>
      <w:marBottom w:val="0"/>
      <w:divBdr>
        <w:top w:val="none" w:sz="0" w:space="0" w:color="auto"/>
        <w:left w:val="none" w:sz="0" w:space="0" w:color="auto"/>
        <w:bottom w:val="none" w:sz="0" w:space="0" w:color="auto"/>
        <w:right w:val="none" w:sz="0" w:space="0" w:color="auto"/>
      </w:divBdr>
    </w:div>
    <w:div w:id="834567354">
      <w:bodyDiv w:val="1"/>
      <w:marLeft w:val="0"/>
      <w:marRight w:val="0"/>
      <w:marTop w:val="0"/>
      <w:marBottom w:val="0"/>
      <w:divBdr>
        <w:top w:val="none" w:sz="0" w:space="0" w:color="auto"/>
        <w:left w:val="none" w:sz="0" w:space="0" w:color="auto"/>
        <w:bottom w:val="none" w:sz="0" w:space="0" w:color="auto"/>
        <w:right w:val="none" w:sz="0" w:space="0" w:color="auto"/>
      </w:divBdr>
    </w:div>
    <w:div w:id="836266678">
      <w:bodyDiv w:val="1"/>
      <w:marLeft w:val="0"/>
      <w:marRight w:val="0"/>
      <w:marTop w:val="0"/>
      <w:marBottom w:val="0"/>
      <w:divBdr>
        <w:top w:val="none" w:sz="0" w:space="0" w:color="auto"/>
        <w:left w:val="none" w:sz="0" w:space="0" w:color="auto"/>
        <w:bottom w:val="none" w:sz="0" w:space="0" w:color="auto"/>
        <w:right w:val="none" w:sz="0" w:space="0" w:color="auto"/>
      </w:divBdr>
    </w:div>
    <w:div w:id="20358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3283-D418-41A4-961E-EE605D78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4</cp:revision>
  <dcterms:created xsi:type="dcterms:W3CDTF">2021-03-19T13:23:00Z</dcterms:created>
  <dcterms:modified xsi:type="dcterms:W3CDTF">2021-03-19T14:01:00Z</dcterms:modified>
</cp:coreProperties>
</file>