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1E" w:rsidRPr="002C2B1A" w:rsidRDefault="00F2321E" w:rsidP="002C2B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2B1A">
        <w:rPr>
          <w:rFonts w:ascii="Times New Roman" w:hAnsi="Times New Roman" w:cs="Times New Roman"/>
          <w:b/>
          <w:sz w:val="36"/>
          <w:szCs w:val="28"/>
        </w:rPr>
        <w:t>Информация о результатах перевода, восстановления и отчисления на 16.11.2022г.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391"/>
        <w:gridCol w:w="3849"/>
        <w:gridCol w:w="1418"/>
        <w:gridCol w:w="1842"/>
        <w:gridCol w:w="1673"/>
        <w:gridCol w:w="28"/>
        <w:gridCol w:w="1560"/>
        <w:gridCol w:w="2664"/>
      </w:tblGrid>
      <w:tr w:rsidR="00F2321E" w:rsidRPr="002C2B1A" w:rsidTr="002C2B1A">
        <w:trPr>
          <w:trHeight w:val="480"/>
          <w:tblHeader/>
        </w:trPr>
        <w:tc>
          <w:tcPr>
            <w:tcW w:w="1391" w:type="dxa"/>
            <w:vMerge w:val="restart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3849" w:type="dxa"/>
            <w:vMerge w:val="restart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sz w:val="24"/>
                <w:szCs w:val="20"/>
              </w:rPr>
              <w:t>Реализуемые образовательные программы</w:t>
            </w:r>
          </w:p>
        </w:tc>
        <w:tc>
          <w:tcPr>
            <w:tcW w:w="1418" w:type="dxa"/>
            <w:vMerge w:val="restart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sz w:val="24"/>
                <w:szCs w:val="20"/>
              </w:rPr>
              <w:t>Формы обучения</w:t>
            </w:r>
          </w:p>
        </w:tc>
        <w:tc>
          <w:tcPr>
            <w:tcW w:w="7767" w:type="dxa"/>
            <w:gridSpan w:val="5"/>
          </w:tcPr>
          <w:p w:rsidR="00F2321E" w:rsidRPr="002C2B1A" w:rsidRDefault="00F2321E" w:rsidP="002C2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вакантных мест для приема (перевода)</w:t>
            </w:r>
          </w:p>
        </w:tc>
      </w:tr>
      <w:tr w:rsidR="00F2321E" w:rsidRPr="002C2B1A" w:rsidTr="002C2B1A">
        <w:trPr>
          <w:trHeight w:val="480"/>
          <w:tblHeader/>
        </w:trPr>
        <w:tc>
          <w:tcPr>
            <w:tcW w:w="1391" w:type="dxa"/>
            <w:vMerge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49" w:type="dxa"/>
            <w:vMerge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места, финансируемые за счет бюджетных ассигнований федерального бюджета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73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места, финансируемые за счет бюджетных ассигнований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бюджетов субъектов Российской Федерации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88" w:type="dxa"/>
            <w:gridSpan w:val="2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места, финансируемые за счет бюджетных ассигнований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местных бюджетов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64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места, финансируемые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C2B1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договорам об образовании за счет средств физических и (или) юридических лиц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321E" w:rsidRPr="002C2B1A" w:rsidTr="002C2B1A">
        <w:trPr>
          <w:trHeight w:val="70"/>
        </w:trPr>
        <w:tc>
          <w:tcPr>
            <w:tcW w:w="14425" w:type="dxa"/>
            <w:gridSpan w:val="8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 МАГИСТРАТУРА</w:t>
            </w:r>
          </w:p>
        </w:tc>
      </w:tr>
      <w:tr w:rsidR="00F2321E" w:rsidRPr="002C2B1A" w:rsidTr="002C2B1A">
        <w:trPr>
          <w:trHeight w:val="825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15.04.01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Машиностроение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«Моделирование и проектирование подвижного состава железных дорог» академическая магистратура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 w:val="24"/>
                <w:szCs w:val="20"/>
              </w:rPr>
              <w:t>1 курс -0</w:t>
            </w:r>
            <w:r w:rsidRPr="002C2B1A">
              <w:rPr>
                <w:rFonts w:ascii="Times New Roman" w:hAnsi="Times New Roman" w:cs="Times New Roman"/>
                <w:sz w:val="24"/>
                <w:szCs w:val="20"/>
              </w:rPr>
              <w:br/>
              <w:t>2 курс -0</w:t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C2B1A">
              <w:rPr>
                <w:rFonts w:ascii="Times New Roman" w:hAnsi="Times New Roman" w:cs="Times New Roman"/>
                <w:sz w:val="24"/>
                <w:szCs w:val="20"/>
              </w:rPr>
              <w:t>1 курс -9</w:t>
            </w:r>
            <w:r w:rsidRPr="002C2B1A">
              <w:rPr>
                <w:rFonts w:ascii="Times New Roman" w:hAnsi="Times New Roman" w:cs="Times New Roman"/>
                <w:sz w:val="24"/>
                <w:szCs w:val="20"/>
              </w:rPr>
              <w:br/>
              <w:t>2 курс -10</w:t>
            </w:r>
          </w:p>
        </w:tc>
      </w:tr>
      <w:tr w:rsidR="00F2321E" w:rsidRPr="002C2B1A" w:rsidTr="002C2B1A">
        <w:trPr>
          <w:trHeight w:val="221"/>
        </w:trPr>
        <w:tc>
          <w:tcPr>
            <w:tcW w:w="14425" w:type="dxa"/>
            <w:gridSpan w:val="8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СПЕЦИАЛИТЕТ</w:t>
            </w:r>
          </w:p>
        </w:tc>
      </w:tr>
      <w:tr w:rsidR="00F2321E" w:rsidRPr="002C2B1A" w:rsidTr="002C2B1A">
        <w:trPr>
          <w:trHeight w:val="485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«Вагоны»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5 курс -3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5 курс -9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</w:r>
          </w:p>
        </w:tc>
      </w:tr>
      <w:tr w:rsidR="00F2321E" w:rsidRPr="002C2B1A" w:rsidTr="002C2B1A">
        <w:trPr>
          <w:trHeight w:val="697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«Пассажирские вагоны»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-0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-0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3 курс - 0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4 курс -1</w:t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курс-2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курс-2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3 курс-3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4 курс-1 </w:t>
            </w:r>
          </w:p>
        </w:tc>
      </w:tr>
      <w:tr w:rsidR="00F2321E" w:rsidRPr="002C2B1A" w:rsidTr="002C2B1A">
        <w:trPr>
          <w:trHeight w:val="710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«Грузовые вагоны»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F2321E" w:rsidRPr="002C2B1A" w:rsidRDefault="00AE0F2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 курс–1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-1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3 курс -0</w:t>
            </w:r>
          </w:p>
          <w:p w:rsidR="00F2321E" w:rsidRPr="002C2B1A" w:rsidRDefault="00D2179F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 курс -</w:t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курс-2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2 курс-2</w:t>
            </w:r>
          </w:p>
          <w:p w:rsidR="00F2321E" w:rsidRPr="002C2B1A" w:rsidRDefault="00F2321E" w:rsidP="002C2B1A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3 курс-3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4 курс-2</w:t>
            </w:r>
          </w:p>
        </w:tc>
      </w:tr>
      <w:tr w:rsidR="00F2321E" w:rsidRPr="002C2B1A" w:rsidTr="002C2B1A">
        <w:trPr>
          <w:trHeight w:val="195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«Локомотивы»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-0</w:t>
            </w:r>
          </w:p>
          <w:p w:rsidR="00F2321E" w:rsidRPr="002C2B1A" w:rsidRDefault="00B60C6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Cs w:val="18"/>
              </w:rPr>
              <w:t>2 курс -2</w:t>
            </w:r>
            <w:r w:rsidR="00F2321E"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t>3 курс -3</w:t>
            </w:r>
            <w:r w:rsidR="00F2321E"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t>4 курс -0</w:t>
            </w:r>
            <w:r w:rsidR="00F2321E"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t>5 курс -10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-2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-2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3 курс -4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4 курс -1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5 курс - 9</w:t>
            </w:r>
          </w:p>
        </w:tc>
      </w:tr>
      <w:tr w:rsidR="00F2321E" w:rsidRPr="002C2B1A" w:rsidTr="002C2B1A">
        <w:trPr>
          <w:trHeight w:val="615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lastRenderedPageBreak/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«Технология производства и ремонта подвижного состава»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4 курс -1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5 курс -3</w:t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4 курс -2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5 курс -7</w:t>
            </w:r>
          </w:p>
        </w:tc>
      </w:tr>
      <w:tr w:rsidR="00F2321E" w:rsidRPr="002C2B1A" w:rsidTr="002C2B1A">
        <w:trPr>
          <w:trHeight w:val="405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«Высокоскоростной наземный транспорт»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1 курс </w:t>
            </w:r>
            <w:r w:rsidR="00AE0F27">
              <w:rPr>
                <w:rFonts w:ascii="Times New Roman" w:hAnsi="Times New Roman" w:cs="Times New Roman"/>
                <w:szCs w:val="18"/>
              </w:rPr>
              <w:t>-1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-1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3 курс -2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4 курс -2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5 курс -1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-2</w:t>
            </w:r>
          </w:p>
          <w:p w:rsidR="00F2321E" w:rsidRPr="002C2B1A" w:rsidRDefault="008E135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 курс -1</w:t>
            </w:r>
            <w:r>
              <w:rPr>
                <w:rFonts w:ascii="Times New Roman" w:hAnsi="Times New Roman" w:cs="Times New Roman"/>
                <w:szCs w:val="18"/>
              </w:rPr>
              <w:br/>
              <w:t>3 курс -2</w:t>
            </w:r>
            <w:r>
              <w:rPr>
                <w:rFonts w:ascii="Times New Roman" w:hAnsi="Times New Roman" w:cs="Times New Roman"/>
                <w:szCs w:val="18"/>
              </w:rPr>
              <w:br/>
              <w:t>4 курс -3</w:t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br/>
              <w:t>5 курс - 9</w:t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br/>
            </w:r>
          </w:p>
        </w:tc>
      </w:tr>
      <w:tr w:rsidR="00F2321E" w:rsidRPr="002C2B1A" w:rsidTr="002C2B1A">
        <w:trPr>
          <w:trHeight w:val="471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23.05.03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Подвижной состав железных дорог</w:t>
            </w:r>
          </w:p>
          <w:p w:rsidR="00F2321E" w:rsidRPr="002C2B1A" w:rsidRDefault="00F2321E" w:rsidP="002C2B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«Электрический транспорт железных дорог»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-1</w:t>
            </w:r>
          </w:p>
          <w:p w:rsidR="00F2321E" w:rsidRPr="002C2B1A" w:rsidRDefault="00AE0F2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Cs w:val="18"/>
              </w:rPr>
              <w:t>2 курс -1</w:t>
            </w:r>
            <w:r>
              <w:rPr>
                <w:rFonts w:ascii="Times New Roman" w:hAnsi="Times New Roman" w:cs="Times New Roman"/>
                <w:szCs w:val="18"/>
              </w:rPr>
              <w:br/>
              <w:t>3 курс -2</w:t>
            </w:r>
            <w:r w:rsidR="00F2321E"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t>4 курс -7</w:t>
            </w:r>
            <w:r w:rsidR="00F2321E" w:rsidRPr="002C2B1A">
              <w:rPr>
                <w:rFonts w:ascii="Times New Roman" w:hAnsi="Times New Roman" w:cs="Times New Roman"/>
                <w:szCs w:val="18"/>
              </w:rPr>
              <w:br/>
              <w:t>5 курс -2</w:t>
            </w:r>
            <w:r w:rsidR="00F2321E"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-2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-1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3 курс -2</w:t>
            </w:r>
            <w:r w:rsidRPr="002C2B1A">
              <w:rPr>
                <w:rFonts w:ascii="Times New Roman" w:hAnsi="Times New Roman" w:cs="Times New Roman"/>
                <w:szCs w:val="18"/>
              </w:rPr>
              <w:br/>
              <w:t>4 курс -2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  <w:r w:rsidRPr="002C2B1A">
              <w:rPr>
                <w:rFonts w:ascii="Times New Roman" w:hAnsi="Times New Roman" w:cs="Times New Roman"/>
                <w:szCs w:val="18"/>
              </w:rPr>
              <w:t>5 курс -8</w:t>
            </w:r>
            <w:r w:rsidRPr="002C2B1A">
              <w:rPr>
                <w:rFonts w:ascii="Times New Roman" w:hAnsi="Times New Roman" w:cs="Times New Roman"/>
                <w:szCs w:val="18"/>
                <w:highlight w:val="yellow"/>
              </w:rPr>
              <w:br/>
            </w:r>
          </w:p>
        </w:tc>
      </w:tr>
      <w:tr w:rsidR="00F2321E" w:rsidRPr="002C2B1A" w:rsidTr="002C2B1A">
        <w:trPr>
          <w:trHeight w:val="225"/>
        </w:trPr>
        <w:tc>
          <w:tcPr>
            <w:tcW w:w="14425" w:type="dxa"/>
            <w:gridSpan w:val="8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БАКАЛАВРИАТ</w:t>
            </w:r>
          </w:p>
        </w:tc>
      </w:tr>
      <w:tr w:rsidR="00F2321E" w:rsidRPr="002C2B1A" w:rsidTr="002C2B1A">
        <w:trPr>
          <w:trHeight w:val="471"/>
        </w:trPr>
        <w:tc>
          <w:tcPr>
            <w:tcW w:w="1391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20.03.01</w:t>
            </w:r>
          </w:p>
        </w:tc>
        <w:tc>
          <w:tcPr>
            <w:tcW w:w="3849" w:type="dxa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2C2B1A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Техносферная</w:t>
            </w:r>
            <w:proofErr w:type="spellEnd"/>
            <w:r w:rsidRPr="002C2B1A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 xml:space="preserve"> безопасность, «Управление транспортной безопасностью и охраной труда»</w:t>
            </w:r>
          </w:p>
        </w:tc>
        <w:tc>
          <w:tcPr>
            <w:tcW w:w="1418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F2321E" w:rsidRPr="002C2B1A" w:rsidRDefault="008E135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 курс -0</w:t>
            </w:r>
          </w:p>
          <w:p w:rsidR="00F2321E" w:rsidRPr="002C2B1A" w:rsidRDefault="008E1357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 курс – 3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664" w:type="dxa"/>
            <w:vAlign w:val="center"/>
          </w:tcPr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1 курс -4</w:t>
            </w:r>
          </w:p>
          <w:p w:rsidR="00F2321E" w:rsidRPr="002C2B1A" w:rsidRDefault="00F2321E" w:rsidP="002C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C2B1A">
              <w:rPr>
                <w:rFonts w:ascii="Times New Roman" w:hAnsi="Times New Roman" w:cs="Times New Roman"/>
                <w:szCs w:val="18"/>
              </w:rPr>
              <w:t>2 курс - 1</w:t>
            </w:r>
          </w:p>
        </w:tc>
      </w:tr>
    </w:tbl>
    <w:p w:rsidR="00F2321E" w:rsidRPr="002C2B1A" w:rsidRDefault="00F2321E" w:rsidP="002C2B1A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2C2B1A">
        <w:rPr>
          <w:rFonts w:ascii="Times New Roman" w:hAnsi="Times New Roman" w:cs="Times New Roman"/>
          <w:b/>
          <w:szCs w:val="18"/>
        </w:rPr>
        <w:br w:type="textWrapping" w:clear="all"/>
      </w:r>
    </w:p>
    <w:p w:rsidR="002558FF" w:rsidRPr="002C2B1A" w:rsidRDefault="002558FF" w:rsidP="002C2B1A">
      <w:pPr>
        <w:spacing w:after="0" w:line="240" w:lineRule="auto"/>
        <w:rPr>
          <w:sz w:val="28"/>
        </w:rPr>
      </w:pPr>
    </w:p>
    <w:sectPr w:rsidR="002558FF" w:rsidRPr="002C2B1A" w:rsidSect="009646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B"/>
    <w:rsid w:val="002558FF"/>
    <w:rsid w:val="002C2B1A"/>
    <w:rsid w:val="008E1357"/>
    <w:rsid w:val="00AE0F27"/>
    <w:rsid w:val="00B60C67"/>
    <w:rsid w:val="00CC613B"/>
    <w:rsid w:val="00D2179F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Репалова Дарья Романовна</dc:creator>
  <cp:keywords/>
  <dc:description/>
  <cp:lastModifiedBy>Репалова Дарья Романовна</cp:lastModifiedBy>
  <cp:revision>4</cp:revision>
  <dcterms:created xsi:type="dcterms:W3CDTF">2023-02-01T06:01:00Z</dcterms:created>
  <dcterms:modified xsi:type="dcterms:W3CDTF">2023-02-01T06:04:00Z</dcterms:modified>
</cp:coreProperties>
</file>