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39" w:rsidRDefault="006F19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1939" w:rsidRDefault="006F1939">
      <w:pPr>
        <w:pStyle w:val="ConsPlusNormal"/>
        <w:jc w:val="both"/>
        <w:outlineLvl w:val="0"/>
      </w:pPr>
    </w:p>
    <w:p w:rsidR="006F1939" w:rsidRDefault="006F1939">
      <w:pPr>
        <w:pStyle w:val="ConsPlusNormal"/>
        <w:outlineLvl w:val="0"/>
      </w:pPr>
      <w:r>
        <w:t>Зарегистрировано в Минюсте России 18 июня 2014 г. N 32769</w:t>
      </w:r>
    </w:p>
    <w:p w:rsidR="006F1939" w:rsidRDefault="006F1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F1939" w:rsidRDefault="006F1939">
      <w:pPr>
        <w:pStyle w:val="ConsPlusTitle"/>
        <w:jc w:val="center"/>
      </w:pPr>
    </w:p>
    <w:p w:rsidR="006F1939" w:rsidRDefault="006F1939">
      <w:pPr>
        <w:pStyle w:val="ConsPlusTitle"/>
        <w:jc w:val="center"/>
      </w:pPr>
      <w:r>
        <w:t>ПРИКАЗ</w:t>
      </w:r>
    </w:p>
    <w:p w:rsidR="006F1939" w:rsidRDefault="006F1939">
      <w:pPr>
        <w:pStyle w:val="ConsPlusTitle"/>
        <w:jc w:val="center"/>
      </w:pPr>
      <w:r>
        <w:t>от 22 апреля 2014 г. N 388</w:t>
      </w:r>
    </w:p>
    <w:p w:rsidR="006F1939" w:rsidRDefault="006F1939">
      <w:pPr>
        <w:pStyle w:val="ConsPlusTitle"/>
        <w:jc w:val="center"/>
      </w:pPr>
    </w:p>
    <w:p w:rsidR="006F1939" w:rsidRDefault="006F1939">
      <w:pPr>
        <w:pStyle w:val="ConsPlusTitle"/>
        <w:jc w:val="center"/>
      </w:pPr>
      <w:r>
        <w:t>ОБ УТВЕРЖДЕНИИ</w:t>
      </w:r>
    </w:p>
    <w:p w:rsidR="006F1939" w:rsidRDefault="006F19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F1939" w:rsidRDefault="006F193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F1939" w:rsidRDefault="006F1939">
      <w:pPr>
        <w:pStyle w:val="ConsPlusTitle"/>
        <w:jc w:val="center"/>
      </w:pPr>
      <w:r>
        <w:t>23.02.06 ТЕХНИЧЕСКАЯ ЭКСПЛУАТАЦИЯ ПОДВИЖНОГО СОСТАВА</w:t>
      </w:r>
    </w:p>
    <w:p w:rsidR="006F1939" w:rsidRDefault="006F1939">
      <w:pPr>
        <w:pStyle w:val="ConsPlusTitle"/>
        <w:jc w:val="center"/>
      </w:pPr>
      <w:r>
        <w:t>ЖЕЛЕЗНЫХ ДОРОГ</w:t>
      </w:r>
    </w:p>
    <w:p w:rsidR="006F1939" w:rsidRDefault="006F1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39" w:rsidRDefault="006F1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39" w:rsidRDefault="006F1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939" w:rsidRDefault="006F1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939" w:rsidRDefault="006F1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5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6F1939" w:rsidRDefault="006F1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6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39" w:rsidRDefault="006F1939">
            <w:pPr>
              <w:pStyle w:val="ConsPlusNormal"/>
            </w:pPr>
          </w:p>
        </w:tc>
      </w:tr>
    </w:tbl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23.02.06 Техническая эксплуатация подвижного состава железных дорог.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дорог" (зарегистрирован Министерством юстиции Российской Федерации 29 апреля 2010 г., регистрационный N 17049).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</w:pPr>
      <w:r>
        <w:t>Министр</w:t>
      </w:r>
    </w:p>
    <w:p w:rsidR="006F1939" w:rsidRDefault="006F1939">
      <w:pPr>
        <w:pStyle w:val="ConsPlusNormal"/>
        <w:jc w:val="right"/>
      </w:pPr>
      <w:r>
        <w:t>Д.В.ЛИВАНОВ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  <w:outlineLvl w:val="0"/>
      </w:pPr>
      <w:r>
        <w:t>Приложение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</w:pPr>
      <w:r>
        <w:t>Утвержден</w:t>
      </w:r>
    </w:p>
    <w:p w:rsidR="006F1939" w:rsidRDefault="006F1939">
      <w:pPr>
        <w:pStyle w:val="ConsPlusNormal"/>
        <w:jc w:val="right"/>
      </w:pPr>
      <w:r>
        <w:t>приказом Министерства образования</w:t>
      </w:r>
    </w:p>
    <w:p w:rsidR="006F1939" w:rsidRDefault="006F1939">
      <w:pPr>
        <w:pStyle w:val="ConsPlusNormal"/>
        <w:jc w:val="right"/>
      </w:pPr>
      <w:r>
        <w:t>и науки Российской Федерации</w:t>
      </w:r>
    </w:p>
    <w:p w:rsidR="006F1939" w:rsidRDefault="006F1939">
      <w:pPr>
        <w:pStyle w:val="ConsPlusNormal"/>
        <w:jc w:val="right"/>
      </w:pPr>
      <w:r>
        <w:lastRenderedPageBreak/>
        <w:t>от 22 апреля 2014 г. N 388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6F1939" w:rsidRDefault="006F193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F1939" w:rsidRDefault="006F1939">
      <w:pPr>
        <w:pStyle w:val="ConsPlusTitle"/>
        <w:jc w:val="center"/>
      </w:pPr>
      <w:r>
        <w:t>23.02.06 ТЕХНИЧЕСКАЯ ЭКСПЛУАТАЦИЯ ПОДВИЖНОГО СОСТАВА</w:t>
      </w:r>
    </w:p>
    <w:p w:rsidR="006F1939" w:rsidRDefault="006F1939">
      <w:pPr>
        <w:pStyle w:val="ConsPlusTitle"/>
        <w:jc w:val="center"/>
      </w:pPr>
      <w:r>
        <w:t>ЖЕЛЕЗНЫХ ДОРОГ</w:t>
      </w:r>
    </w:p>
    <w:p w:rsidR="006F1939" w:rsidRDefault="006F1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39" w:rsidRDefault="006F1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39" w:rsidRDefault="006F1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939" w:rsidRDefault="006F1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939" w:rsidRDefault="006F1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9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6F1939" w:rsidRDefault="006F1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39" w:rsidRDefault="006F1939">
            <w:pPr>
              <w:pStyle w:val="ConsPlusNormal"/>
            </w:pPr>
          </w:p>
        </w:tc>
      </w:tr>
    </w:tbl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I. ОБЛАСТЬ ПРИМЕНЕНИЯ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23.02.06 Техническая эксплуатация подвижного состава железных дорог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23.02.06 Техническая эксплуатация подвижного состава железных дорог имеет образовательная организация при наличии соответствующей лицензии на осуществление образовательной деятельности.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F1939" w:rsidRDefault="006F1939">
      <w:pPr>
        <w:pStyle w:val="ConsPlusNormal"/>
        <w:jc w:val="both"/>
      </w:pPr>
      <w:r>
        <w:t xml:space="preserve">(п. 1.3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6F1939" w:rsidRDefault="006F1939">
      <w:pPr>
        <w:pStyle w:val="ConsPlusNormal"/>
        <w:jc w:val="both"/>
      </w:pPr>
      <w:r>
        <w:t xml:space="preserve">(п. 1.4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II. ИСПОЛЬЗУЕМЫЕ СОКРАЩЕНИЯ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23.02.06 Техническая эксплуатация подвижного состава железных дорог базовой подготовки в очной форме обучения и присваиваемая квалификация приводятся в </w:t>
      </w:r>
      <w:hyperlink w:anchor="P72">
        <w:r>
          <w:rPr>
            <w:color w:val="0000FF"/>
          </w:rPr>
          <w:t>Таблице 1</w:t>
        </w:r>
      </w:hyperlink>
      <w:r>
        <w:t>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  <w:outlineLvl w:val="2"/>
      </w:pPr>
      <w:bookmarkStart w:id="1" w:name="P72"/>
      <w:bookmarkEnd w:id="1"/>
      <w:r>
        <w:t>Таблица 1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sectPr w:rsidR="006F1939" w:rsidSect="008A6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6"/>
        <w:gridCol w:w="3005"/>
        <w:gridCol w:w="3345"/>
      </w:tblGrid>
      <w:tr w:rsidR="006F1939">
        <w:tc>
          <w:tcPr>
            <w:tcW w:w="3396" w:type="dxa"/>
          </w:tcPr>
          <w:p w:rsidR="006F1939" w:rsidRDefault="006F193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05" w:type="dxa"/>
          </w:tcPr>
          <w:p w:rsidR="006F1939" w:rsidRDefault="006F193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45" w:type="dxa"/>
          </w:tcPr>
          <w:p w:rsidR="006F1939" w:rsidRDefault="006F193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4">
              <w:r>
                <w:rPr>
                  <w:color w:val="0000FF"/>
                </w:rPr>
                <w:t>&lt;1&gt;</w:t>
              </w:r>
            </w:hyperlink>
          </w:p>
        </w:tc>
      </w:tr>
      <w:tr w:rsidR="006F1939">
        <w:tc>
          <w:tcPr>
            <w:tcW w:w="3396" w:type="dxa"/>
          </w:tcPr>
          <w:p w:rsidR="006F1939" w:rsidRDefault="006F193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5" w:type="dxa"/>
            <w:vMerge w:val="restart"/>
            <w:vAlign w:val="center"/>
          </w:tcPr>
          <w:p w:rsidR="006F1939" w:rsidRDefault="006F1939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45" w:type="dxa"/>
          </w:tcPr>
          <w:p w:rsidR="006F1939" w:rsidRDefault="006F193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F1939">
        <w:tc>
          <w:tcPr>
            <w:tcW w:w="3396" w:type="dxa"/>
          </w:tcPr>
          <w:p w:rsidR="006F1939" w:rsidRDefault="006F193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5" w:type="dxa"/>
            <w:vMerge/>
          </w:tcPr>
          <w:p w:rsidR="006F1939" w:rsidRDefault="006F1939">
            <w:pPr>
              <w:pStyle w:val="ConsPlusNormal"/>
            </w:pPr>
          </w:p>
        </w:tc>
        <w:tc>
          <w:tcPr>
            <w:tcW w:w="3345" w:type="dxa"/>
          </w:tcPr>
          <w:p w:rsidR="006F1939" w:rsidRDefault="006F193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5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&lt;1&gt; Независимо от применяемых образовательных технологий.</w:t>
      </w:r>
    </w:p>
    <w:p w:rsidR="006F1939" w:rsidRDefault="006F1939">
      <w:pPr>
        <w:pStyle w:val="ConsPlusNormal"/>
        <w:spacing w:before="220"/>
        <w:ind w:firstLine="540"/>
        <w:jc w:val="both"/>
      </w:pPr>
      <w:bookmarkStart w:id="3" w:name="P85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90">
        <w:r>
          <w:rPr>
            <w:color w:val="0000FF"/>
          </w:rPr>
          <w:t>Таблице 2</w:t>
        </w:r>
      </w:hyperlink>
      <w:r>
        <w:t>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  <w:outlineLvl w:val="2"/>
      </w:pPr>
      <w:bookmarkStart w:id="4" w:name="P90"/>
      <w:bookmarkEnd w:id="4"/>
      <w:r>
        <w:t>Таблица 2</w:t>
      </w:r>
    </w:p>
    <w:p w:rsidR="006F1939" w:rsidRDefault="006F1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3014"/>
        <w:gridCol w:w="3347"/>
      </w:tblGrid>
      <w:tr w:rsidR="006F1939">
        <w:tc>
          <w:tcPr>
            <w:tcW w:w="3395" w:type="dxa"/>
          </w:tcPr>
          <w:p w:rsidR="006F1939" w:rsidRDefault="006F193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:rsidR="006F1939" w:rsidRDefault="006F193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47" w:type="dxa"/>
          </w:tcPr>
          <w:p w:rsidR="006F1939" w:rsidRDefault="006F193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2">
              <w:r>
                <w:rPr>
                  <w:color w:val="0000FF"/>
                </w:rPr>
                <w:t>&lt;3&gt;</w:t>
              </w:r>
            </w:hyperlink>
          </w:p>
        </w:tc>
      </w:tr>
      <w:tr w:rsidR="006F1939">
        <w:tc>
          <w:tcPr>
            <w:tcW w:w="3395" w:type="dxa"/>
          </w:tcPr>
          <w:p w:rsidR="006F1939" w:rsidRDefault="006F193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:rsidR="006F1939" w:rsidRDefault="006F1939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47" w:type="dxa"/>
          </w:tcPr>
          <w:p w:rsidR="006F1939" w:rsidRDefault="006F1939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F1939">
        <w:tc>
          <w:tcPr>
            <w:tcW w:w="3395" w:type="dxa"/>
          </w:tcPr>
          <w:p w:rsidR="006F1939" w:rsidRDefault="006F193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:rsidR="006F1939" w:rsidRDefault="006F1939">
            <w:pPr>
              <w:pStyle w:val="ConsPlusNormal"/>
            </w:pPr>
          </w:p>
        </w:tc>
        <w:tc>
          <w:tcPr>
            <w:tcW w:w="3347" w:type="dxa"/>
          </w:tcPr>
          <w:p w:rsidR="006F1939" w:rsidRDefault="006F1939">
            <w:pPr>
              <w:pStyle w:val="ConsPlusNormal"/>
              <w:jc w:val="center"/>
            </w:pPr>
            <w:r>
              <w:t xml:space="preserve">4 года 10 месяцев </w:t>
            </w:r>
            <w:hyperlink w:anchor="P103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6F1939" w:rsidRDefault="006F1939">
      <w:pPr>
        <w:pStyle w:val="ConsPlusNormal"/>
        <w:sectPr w:rsidR="006F19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&lt;3&gt; Независимо от применяемых образовательных технологий.</w:t>
      </w:r>
    </w:p>
    <w:p w:rsidR="006F1939" w:rsidRDefault="006F1939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6F1939" w:rsidRDefault="006F1939">
      <w:pPr>
        <w:pStyle w:val="ConsPlusNormal"/>
        <w:jc w:val="both"/>
      </w:pPr>
      <w:r>
        <w:t xml:space="preserve">(п. 3.4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6F1939" w:rsidRDefault="006F1939">
      <w:pPr>
        <w:pStyle w:val="ConsPlusNormal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6F1939" w:rsidRDefault="006F1939">
      <w:pPr>
        <w:pStyle w:val="ConsPlusTitle"/>
        <w:jc w:val="center"/>
      </w:pPr>
      <w:r>
        <w:t>ДЕЯТЕЛЬНОСТИ ВЫПУСКНИКОВ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детали, узлы, агрегаты, системы подвижного состава железных дорог;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lastRenderedPageBreak/>
        <w:t>4.3. Техник готовится к следующим видам деятельности: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4.3.1. Эксплуатация и техническое обслуживание подвижного состава.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4.3.2. Организация деятельности коллектива исполнителей.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4.3.3. Участие в конструкторско-технологической деятельности.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507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4.4.1. Эксплуатация и техническое обслуживание подвижного состава.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4.4.2. Организация деятельности коллектива исполнителей.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4.4.3. Участие в конструкторско-технологической деятельности.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4.4.4. Обеспечение надежности подвижного состава (по видам подвижного состава).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507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V. ТРЕБОВАНИЯ К РЕЗУЛЬТАТАМ ОСВОЕНИЯ ПРОГРАММЫ</w:t>
      </w:r>
    </w:p>
    <w:p w:rsidR="006F1939" w:rsidRDefault="006F1939">
      <w:pPr>
        <w:pStyle w:val="ConsPlusTitle"/>
        <w:jc w:val="center"/>
      </w:pPr>
      <w:r>
        <w:t>ПОДГОТОВКИ СПЕЦИАЛИСТОВ СРЕДНЕГО ЗВЕНА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5.1. Техник должен обладать следующими общими компетенциями (далее - ОК):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lastRenderedPageBreak/>
        <w:t>ОК 09. Пользоваться профессиональной документацией на государственном и иностранном языках.</w:t>
      </w:r>
    </w:p>
    <w:p w:rsidR="006F1939" w:rsidRDefault="006F1939">
      <w:pPr>
        <w:pStyle w:val="ConsPlusNormal"/>
        <w:jc w:val="both"/>
      </w:pPr>
      <w:r>
        <w:t xml:space="preserve">(п. 5.1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5.2.1. Эксплуатация и техническое обслуживание подвижного состава.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1.1. Эксплуатировать подвижной состав железных дорог.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1.3. Обеспечивать безопасность движения подвижного состава.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5.2.2. Организация деятельности коллектива исполнителей.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2.1. Планировать и организовывать производственные работы коллективом исполнителей.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2.2. Планировать и организовывать мероприятия по соблюдению норм безопасных условий труда.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2.3. Контролировать и оценивать качество выполняемых работ.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5.2.3. Участие в конструкторско-технологической деятельности.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3.1. Оформлять техническую и технологическую документацию.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5.3. Старший техник должен обладать следующими общими компетенциями: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6F1939" w:rsidRDefault="006F1939">
      <w:pPr>
        <w:pStyle w:val="ConsPlusNormal"/>
        <w:jc w:val="both"/>
      </w:pPr>
      <w:r>
        <w:t xml:space="preserve">(п. 5.3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5.4.1. Эксплуатация и техническое обслуживание подвижного состава (по видам подвижного состава).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1.1. Эксплуатировать подвижной состав железных дорог.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1.3. Обеспечивать безопасность движения подвижного состава.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5.4.2. Организация деятельности коллектива исполнителей.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2.1. Планировать и организовывать производственные работы коллективом исполнителей.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2.2. Планировать и организовывать мероприятия по соблюдению норм безопасных условий труда.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2.3. Контролировать и оценивать качество выполняемых работ.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5.4.3. Участие в конструкторско-технологической деятельности (по видам подвижного состава).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3.1. Оформлять техническую и технологическую документацию.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5.4.4. Обеспечение надежности подвижного состава (по видам подвижного состава).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4.2. Проверять детали подвижного состава средствами неразрушающего контроля, анализировать полученные результаты.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4.3. Планировать и организовывать производственные работы с использованием системы менеджмента качества.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ПК 4.4. Использовать в производственных процессах средства автоматизации и механизации.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lastRenderedPageBreak/>
        <w:t>5.4.5. Выполнение работ по одной или нескольким профессиям рабочих, должностям служащих.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6F1939" w:rsidRDefault="006F1939">
      <w:pPr>
        <w:pStyle w:val="ConsPlusTitle"/>
        <w:jc w:val="center"/>
      </w:pPr>
      <w:r>
        <w:t>СПЕЦИАЛИСТОВ СРЕДНЕГО ЗВЕНА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и разделов: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Обязательная часть математического и общего естественнонаучного учебного цикла ППССЗ как базовой, так и углубленной подготовки должна предусматривать изучение следующих </w:t>
      </w:r>
      <w:r>
        <w:lastRenderedPageBreak/>
        <w:t>обязательных дисциплин: "ЕН.01. Математика", "ЕН.02. Информатика".</w:t>
      </w:r>
    </w:p>
    <w:p w:rsidR="006F1939" w:rsidRDefault="006F193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Обязательная часть общепрофессионального учебного цикла как базовой, так и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Электротехника", "ОП.04. Электроника и микропроцессорная техника", "ОП.05. Материаловедение", "ОП.06. Метрология, стандартизация и сертификация", "ОП.07. Железные дороги", "ОП.08. Охрана труда", "ОП.09. Безопасность жизнедеятельности".</w:t>
      </w:r>
    </w:p>
    <w:p w:rsidR="006F1939" w:rsidRDefault="006F1939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Эксплуатация и техническое обслуживание подвижного состава", "МДК.01.01. Конструкция, техническое обслуживание и ремонт подвижного состава (по видам подвижного состава)", "МДК.01.02. Эксплуатация подвижного состава (по видам подвижного состава) и обеспечение безопасности движения поездов", "ПМ.02 Организация деятельности коллектива исполнителей", "МДК.02.01. Организация работы и управление подразделением организации", "ПМ.03 Участие в конструкторско-технологической деятельности (по видам подвижного состава)", "МДК.03.01. Разработка технологических процессов, технической и технологической документации (по видам подвижного состава)", "ПМ.04 Выполнение работ по одной или нескольким профессиям рабочих, должностям служащих".</w:t>
      </w:r>
    </w:p>
    <w:p w:rsidR="006F1939" w:rsidRDefault="006F1939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 w:rsidR="006F1939" w:rsidRDefault="006F1939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"ПМ.01 Эксплуатация и техническое обслуживание подвижного состава", "МДК.01.01. Конструкция, техническое обслуживание и ремонт подвижного состава (по видам подвижного состава)", "МДК.01.02. Эксплуатация подвижного состава (по видам подвижного состава) и обеспечение безопасности движения поездов", "ПМ.02 Организация деятельности коллектива исполнителей", "МДК.02.01. Организация работы и управление подразделением организации", "ПМ.03 Участие в конструкторско-технологической деятельности (по видам подвижного состава)", "МДК.03.01. Разработка технологических процессов, технической и технологической документации", "ПМ.04 Обеспечение надежности подвижного состава (по видам подвижного состава)", "МДК.04.01. Диагностика и неразрушающий контроль", "МДК.04.02. Автоматизация и механизация производственных процессов", "ПМ.05 Выполнение работ по одной или нескольким профессиям рабочих, должностям служащих".</w:t>
      </w:r>
    </w:p>
    <w:p w:rsidR="006F1939" w:rsidRDefault="006F193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  <w:outlineLvl w:val="2"/>
      </w:pPr>
      <w:r>
        <w:t>Таблица 3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6F1939" w:rsidRDefault="006F1939">
      <w:pPr>
        <w:pStyle w:val="ConsPlusTitle"/>
        <w:jc w:val="center"/>
      </w:pPr>
      <w:r>
        <w:t>базовой подготовки</w:t>
      </w:r>
    </w:p>
    <w:p w:rsidR="006F1939" w:rsidRDefault="006F1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76"/>
        <w:gridCol w:w="1723"/>
        <w:gridCol w:w="1646"/>
      </w:tblGrid>
      <w:tr w:rsidR="006F1939">
        <w:tc>
          <w:tcPr>
            <w:tcW w:w="5453" w:type="dxa"/>
            <w:gridSpan w:val="2"/>
          </w:tcPr>
          <w:p w:rsidR="006F1939" w:rsidRDefault="006F1939">
            <w:pPr>
              <w:pStyle w:val="ConsPlusNormal"/>
            </w:pPr>
          </w:p>
        </w:tc>
        <w:tc>
          <w:tcPr>
            <w:tcW w:w="1723" w:type="dxa"/>
          </w:tcPr>
          <w:p w:rsidR="006F1939" w:rsidRDefault="006F1939">
            <w:pPr>
              <w:pStyle w:val="ConsPlusNormal"/>
              <w:jc w:val="center"/>
            </w:pPr>
            <w:r>
              <w:t xml:space="preserve">Всего максимальной учебной </w:t>
            </w:r>
            <w:r>
              <w:lastRenderedPageBreak/>
              <w:t>нагрузки обучающегося (час./нед.)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  <w:jc w:val="center"/>
            </w:pPr>
            <w:r>
              <w:lastRenderedPageBreak/>
              <w:t xml:space="preserve">В том числе часов обязательных </w:t>
            </w:r>
            <w:r>
              <w:lastRenderedPageBreak/>
              <w:t>учебных занятий</w:t>
            </w:r>
          </w:p>
        </w:tc>
      </w:tr>
      <w:tr w:rsidR="006F1939">
        <w:tc>
          <w:tcPr>
            <w:tcW w:w="5453" w:type="dxa"/>
            <w:gridSpan w:val="2"/>
          </w:tcPr>
          <w:p w:rsidR="006F1939" w:rsidRDefault="006F1939">
            <w:pPr>
              <w:pStyle w:val="ConsPlusNormal"/>
            </w:pPr>
            <w:r>
              <w:lastRenderedPageBreak/>
              <w:t>учебные циклы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3186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2124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ОГСЭ.00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648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432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ЕН.00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216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144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Профессиональный, в том числе: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2322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1548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ОП.00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756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504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ПМ.00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1566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1044</w:t>
            </w:r>
          </w:p>
        </w:tc>
      </w:tr>
      <w:tr w:rsidR="006F1939">
        <w:tc>
          <w:tcPr>
            <w:tcW w:w="5453" w:type="dxa"/>
            <w:gridSpan w:val="2"/>
          </w:tcPr>
          <w:p w:rsidR="006F1939" w:rsidRDefault="006F1939">
            <w:pPr>
              <w:pStyle w:val="ConsPlusNormal"/>
            </w:pPr>
            <w:r>
              <w:t>и разделы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1350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900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итого по обязательной части ППССЗ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4536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3024</w:t>
            </w:r>
          </w:p>
        </w:tc>
      </w:tr>
      <w:tr w:rsidR="006F1939">
        <w:tc>
          <w:tcPr>
            <w:tcW w:w="1077" w:type="dxa"/>
            <w:tcBorders>
              <w:bottom w:val="nil"/>
            </w:tcBorders>
          </w:tcPr>
          <w:p w:rsidR="006F1939" w:rsidRDefault="006F1939">
            <w:pPr>
              <w:pStyle w:val="ConsPlusNormal"/>
            </w:pPr>
            <w:r>
              <w:t>УП.00</w:t>
            </w:r>
          </w:p>
        </w:tc>
        <w:tc>
          <w:tcPr>
            <w:tcW w:w="4376" w:type="dxa"/>
            <w:vMerge w:val="restart"/>
          </w:tcPr>
          <w:p w:rsidR="006F1939" w:rsidRDefault="006F1939">
            <w:pPr>
              <w:pStyle w:val="ConsPlusNormal"/>
            </w:pPr>
            <w:r>
              <w:t>учебная и производственная практики</w:t>
            </w:r>
          </w:p>
        </w:tc>
        <w:tc>
          <w:tcPr>
            <w:tcW w:w="1723" w:type="dxa"/>
            <w:vMerge w:val="restart"/>
          </w:tcPr>
          <w:p w:rsidR="006F1939" w:rsidRDefault="006F1939">
            <w:pPr>
              <w:pStyle w:val="ConsPlusNormal"/>
            </w:pPr>
            <w:r>
              <w:t>25 нед.</w:t>
            </w:r>
          </w:p>
        </w:tc>
        <w:tc>
          <w:tcPr>
            <w:tcW w:w="1646" w:type="dxa"/>
            <w:vMerge w:val="restart"/>
          </w:tcPr>
          <w:p w:rsidR="006F1939" w:rsidRDefault="006F1939">
            <w:pPr>
              <w:pStyle w:val="ConsPlusNormal"/>
            </w:pPr>
            <w:r>
              <w:t>900</w:t>
            </w:r>
          </w:p>
        </w:tc>
      </w:tr>
      <w:tr w:rsidR="006F1939">
        <w:tc>
          <w:tcPr>
            <w:tcW w:w="1077" w:type="dxa"/>
            <w:tcBorders>
              <w:top w:val="nil"/>
            </w:tcBorders>
          </w:tcPr>
          <w:p w:rsidR="006F1939" w:rsidRDefault="006F1939">
            <w:pPr>
              <w:pStyle w:val="ConsPlusNormal"/>
            </w:pPr>
            <w:r>
              <w:t>ПП.00</w:t>
            </w:r>
          </w:p>
        </w:tc>
        <w:tc>
          <w:tcPr>
            <w:tcW w:w="4376" w:type="dxa"/>
            <w:vMerge/>
          </w:tcPr>
          <w:p w:rsidR="006F1939" w:rsidRDefault="006F1939">
            <w:pPr>
              <w:pStyle w:val="ConsPlusNormal"/>
            </w:pPr>
          </w:p>
        </w:tc>
        <w:tc>
          <w:tcPr>
            <w:tcW w:w="1723" w:type="dxa"/>
            <w:vMerge/>
          </w:tcPr>
          <w:p w:rsidR="006F1939" w:rsidRDefault="006F1939">
            <w:pPr>
              <w:pStyle w:val="ConsPlusNormal"/>
            </w:pPr>
          </w:p>
        </w:tc>
        <w:tc>
          <w:tcPr>
            <w:tcW w:w="1646" w:type="dxa"/>
            <w:vMerge/>
          </w:tcPr>
          <w:p w:rsidR="006F1939" w:rsidRDefault="006F1939">
            <w:pPr>
              <w:pStyle w:val="ConsPlusNormal"/>
            </w:pP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ПДП.00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4 нед.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144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ПА.00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5 нед.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180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ГИА.00</w:t>
            </w: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6 нед.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216</w:t>
            </w:r>
          </w:p>
        </w:tc>
      </w:tr>
      <w:tr w:rsidR="006F1939">
        <w:tc>
          <w:tcPr>
            <w:tcW w:w="5453" w:type="dxa"/>
            <w:gridSpan w:val="2"/>
          </w:tcPr>
          <w:p w:rsidR="006F1939" w:rsidRDefault="006F1939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76" w:type="dxa"/>
          </w:tcPr>
          <w:p w:rsidR="006F1939" w:rsidRDefault="006F193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124 нед.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4464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76" w:type="dxa"/>
          </w:tcPr>
          <w:p w:rsidR="006F1939" w:rsidRDefault="006F1939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23" w:type="dxa"/>
          </w:tcPr>
          <w:p w:rsidR="006F1939" w:rsidRDefault="006F1939">
            <w:pPr>
              <w:pStyle w:val="ConsPlusNormal"/>
            </w:pPr>
            <w:r>
              <w:t>165 нед.</w:t>
            </w:r>
          </w:p>
        </w:tc>
        <w:tc>
          <w:tcPr>
            <w:tcW w:w="1646" w:type="dxa"/>
          </w:tcPr>
          <w:p w:rsidR="006F1939" w:rsidRDefault="006F1939">
            <w:pPr>
              <w:pStyle w:val="ConsPlusNormal"/>
            </w:pPr>
            <w:r>
              <w:t>5940</w:t>
            </w:r>
          </w:p>
        </w:tc>
      </w:tr>
    </w:tbl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  <w:outlineLvl w:val="2"/>
      </w:pPr>
      <w:r>
        <w:t>Таблица 4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6F1939" w:rsidRDefault="006F1939">
      <w:pPr>
        <w:pStyle w:val="ConsPlusTitle"/>
        <w:jc w:val="center"/>
      </w:pPr>
      <w:r>
        <w:t>углубленной подготовки</w:t>
      </w:r>
    </w:p>
    <w:p w:rsidR="006F1939" w:rsidRDefault="006F1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6F1939">
        <w:tc>
          <w:tcPr>
            <w:tcW w:w="5442" w:type="dxa"/>
            <w:gridSpan w:val="2"/>
          </w:tcPr>
          <w:p w:rsidR="006F1939" w:rsidRDefault="006F19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6F1939" w:rsidRDefault="006F1939">
            <w:pPr>
              <w:pStyle w:val="ConsPlusNormal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В том числе часов обязательных учебных занятий</w:t>
            </w:r>
          </w:p>
        </w:tc>
      </w:tr>
      <w:tr w:rsidR="006F1939">
        <w:tc>
          <w:tcPr>
            <w:tcW w:w="5442" w:type="dxa"/>
            <w:gridSpan w:val="2"/>
          </w:tcPr>
          <w:p w:rsidR="006F1939" w:rsidRDefault="006F1939">
            <w:pPr>
              <w:pStyle w:val="ConsPlusNormal"/>
            </w:pPr>
            <w:r>
              <w:lastRenderedPageBreak/>
              <w:t>учебные циклы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4158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2772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ОГСЭ.00</w:t>
            </w:r>
          </w:p>
        </w:tc>
        <w:tc>
          <w:tcPr>
            <w:tcW w:w="4365" w:type="dxa"/>
          </w:tcPr>
          <w:p w:rsidR="006F1939" w:rsidRDefault="006F1939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906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604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ЕН.00</w:t>
            </w:r>
          </w:p>
        </w:tc>
        <w:tc>
          <w:tcPr>
            <w:tcW w:w="4365" w:type="dxa"/>
            <w:vAlign w:val="center"/>
          </w:tcPr>
          <w:p w:rsidR="006F1939" w:rsidRDefault="006F1939">
            <w:pPr>
              <w:pStyle w:val="ConsPlusNormal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216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144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П.00</w:t>
            </w: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Профессиональный, в том числе: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3036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2024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ОП.00</w:t>
            </w: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972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648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ПМ.00</w:t>
            </w: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2064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1376</w:t>
            </w:r>
          </w:p>
        </w:tc>
      </w:tr>
      <w:tr w:rsidR="006F1939">
        <w:tc>
          <w:tcPr>
            <w:tcW w:w="5442" w:type="dxa"/>
            <w:gridSpan w:val="2"/>
            <w:vAlign w:val="center"/>
          </w:tcPr>
          <w:p w:rsidR="006F1939" w:rsidRDefault="006F1939">
            <w:pPr>
              <w:pStyle w:val="ConsPlusNormal"/>
            </w:pPr>
            <w:r>
              <w:t>и разделы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2052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1368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6210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4140</w:t>
            </w:r>
          </w:p>
        </w:tc>
      </w:tr>
      <w:tr w:rsidR="006F1939">
        <w:tc>
          <w:tcPr>
            <w:tcW w:w="1077" w:type="dxa"/>
            <w:tcBorders>
              <w:bottom w:val="nil"/>
            </w:tcBorders>
          </w:tcPr>
          <w:p w:rsidR="006F1939" w:rsidRDefault="006F1939">
            <w:pPr>
              <w:pStyle w:val="ConsPlusNormal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6F1939" w:rsidRDefault="006F1939">
            <w:pPr>
              <w:pStyle w:val="ConsPlusNormal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6F1939" w:rsidRDefault="006F1939">
            <w:pPr>
              <w:pStyle w:val="ConsPlusNormal"/>
            </w:pPr>
            <w:r>
              <w:t>31 нед.</w:t>
            </w:r>
          </w:p>
        </w:tc>
        <w:tc>
          <w:tcPr>
            <w:tcW w:w="1757" w:type="dxa"/>
            <w:vMerge w:val="restart"/>
          </w:tcPr>
          <w:p w:rsidR="006F1939" w:rsidRDefault="006F1939">
            <w:pPr>
              <w:pStyle w:val="ConsPlusNormal"/>
            </w:pPr>
            <w:r>
              <w:t>1116</w:t>
            </w:r>
          </w:p>
        </w:tc>
      </w:tr>
      <w:tr w:rsidR="006F1939">
        <w:tc>
          <w:tcPr>
            <w:tcW w:w="1077" w:type="dxa"/>
            <w:tcBorders>
              <w:top w:val="nil"/>
            </w:tcBorders>
          </w:tcPr>
          <w:p w:rsidR="006F1939" w:rsidRDefault="006F1939">
            <w:pPr>
              <w:pStyle w:val="ConsPlusNormal"/>
            </w:pPr>
            <w:r>
              <w:t>ПП.00</w:t>
            </w:r>
          </w:p>
        </w:tc>
        <w:tc>
          <w:tcPr>
            <w:tcW w:w="4365" w:type="dxa"/>
            <w:vMerge/>
          </w:tcPr>
          <w:p w:rsidR="006F1939" w:rsidRDefault="006F1939">
            <w:pPr>
              <w:pStyle w:val="ConsPlusNormal"/>
            </w:pPr>
          </w:p>
        </w:tc>
        <w:tc>
          <w:tcPr>
            <w:tcW w:w="1870" w:type="dxa"/>
            <w:vMerge/>
          </w:tcPr>
          <w:p w:rsidR="006F1939" w:rsidRDefault="006F1939">
            <w:pPr>
              <w:pStyle w:val="ConsPlusNormal"/>
            </w:pPr>
          </w:p>
        </w:tc>
        <w:tc>
          <w:tcPr>
            <w:tcW w:w="1757" w:type="dxa"/>
            <w:vMerge/>
          </w:tcPr>
          <w:p w:rsidR="006F1939" w:rsidRDefault="006F1939">
            <w:pPr>
              <w:pStyle w:val="ConsPlusNormal"/>
            </w:pP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ПДП.00</w:t>
            </w:r>
          </w:p>
        </w:tc>
        <w:tc>
          <w:tcPr>
            <w:tcW w:w="4365" w:type="dxa"/>
            <w:vAlign w:val="center"/>
          </w:tcPr>
          <w:p w:rsidR="006F1939" w:rsidRDefault="006F1939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4 нед.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144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ПА.00</w:t>
            </w: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6 нед.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216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  <w:r>
              <w:t>ГИА.00</w:t>
            </w: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9 нед.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324</w:t>
            </w:r>
          </w:p>
        </w:tc>
      </w:tr>
      <w:tr w:rsidR="006F1939">
        <w:tc>
          <w:tcPr>
            <w:tcW w:w="5442" w:type="dxa"/>
            <w:gridSpan w:val="2"/>
          </w:tcPr>
          <w:p w:rsidR="006F1939" w:rsidRDefault="006F1939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65" w:type="dxa"/>
          </w:tcPr>
          <w:p w:rsidR="006F1939" w:rsidRDefault="006F193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165 нед.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5940</w:t>
            </w:r>
          </w:p>
        </w:tc>
      </w:tr>
      <w:tr w:rsidR="006F1939">
        <w:tc>
          <w:tcPr>
            <w:tcW w:w="1077" w:type="dxa"/>
          </w:tcPr>
          <w:p w:rsidR="006F1939" w:rsidRDefault="006F1939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6F1939" w:rsidRDefault="006F1939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6F1939" w:rsidRDefault="006F1939">
            <w:pPr>
              <w:pStyle w:val="ConsPlusNormal"/>
            </w:pPr>
            <w:r>
              <w:t>206 нед.</w:t>
            </w:r>
          </w:p>
        </w:tc>
        <w:tc>
          <w:tcPr>
            <w:tcW w:w="1757" w:type="dxa"/>
          </w:tcPr>
          <w:p w:rsidR="006F1939" w:rsidRDefault="006F1939">
            <w:pPr>
              <w:pStyle w:val="ConsPlusNormal"/>
            </w:pPr>
            <w:r>
              <w:t>7416</w:t>
            </w:r>
          </w:p>
        </w:tc>
      </w:tr>
    </w:tbl>
    <w:p w:rsidR="006F1939" w:rsidRDefault="006F1939">
      <w:pPr>
        <w:pStyle w:val="ConsPlusNormal"/>
        <w:jc w:val="both"/>
      </w:pPr>
      <w:r>
        <w:t xml:space="preserve">(п. 6.4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6F1939" w:rsidRDefault="006F1939">
      <w:pPr>
        <w:pStyle w:val="ConsPlusTitle"/>
        <w:jc w:val="center"/>
      </w:pPr>
      <w:r>
        <w:t>СПЕЦИАЛИСТОВ СРЕДНЕГО ЗВЕНА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</w:t>
      </w:r>
      <w:r>
        <w:lastRenderedPageBreak/>
        <w:t>работодателями.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6F1939" w:rsidRDefault="006F193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базе. основного общего образования, увеличивается на 52 недели из расчета: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sectPr w:rsidR="006F193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1701"/>
      </w:tblGrid>
      <w:tr w:rsidR="006F1939"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6F1939" w:rsidRDefault="006F1939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939" w:rsidRDefault="006F1939">
            <w:pPr>
              <w:pStyle w:val="ConsPlusNormal"/>
              <w:jc w:val="right"/>
            </w:pPr>
            <w:r>
              <w:t>39 нед.</w:t>
            </w:r>
          </w:p>
        </w:tc>
      </w:tr>
      <w:tr w:rsidR="006F1939"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6F1939" w:rsidRDefault="006F1939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939" w:rsidRDefault="006F1939">
            <w:pPr>
              <w:pStyle w:val="ConsPlusNormal"/>
              <w:jc w:val="right"/>
            </w:pPr>
            <w:r>
              <w:t>2 нед.</w:t>
            </w:r>
          </w:p>
        </w:tc>
      </w:tr>
      <w:tr w:rsidR="006F1939"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6F1939" w:rsidRDefault="006F193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939" w:rsidRDefault="006F193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F1939" w:rsidRDefault="006F1939">
      <w:pPr>
        <w:pStyle w:val="ConsPlusNormal"/>
        <w:sectPr w:rsidR="006F19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&lt;7&gt;.</w:t>
      </w:r>
    </w:p>
    <w:p w:rsidR="006F1939" w:rsidRDefault="006F193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&lt;7&gt;</w:t>
        </w:r>
      </w:hyperlink>
      <w:r>
        <w:t xml:space="preserve"> </w:t>
      </w:r>
      <w:hyperlink r:id="rId29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6F1939" w:rsidRDefault="006F1939">
      <w:pPr>
        <w:pStyle w:val="ConsPlusNormal"/>
        <w:jc w:val="both"/>
      </w:pPr>
      <w:r>
        <w:t xml:space="preserve">(п. 7.17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32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</w:t>
      </w:r>
      <w:r>
        <w:lastRenderedPageBreak/>
        <w:t>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6F1939" w:rsidRDefault="006F1939">
      <w:pPr>
        <w:pStyle w:val="ConsPlusTitle"/>
        <w:jc w:val="center"/>
      </w:pPr>
      <w:r>
        <w:t>и других помещений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Кабинеты: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математики;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информатики и информационных технологий в профессиональной деятельности;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конструкции подвижного состава;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технической эксплуатации железных дорог и безопасности движения;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общего курса железных дорог;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методический.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Лаборатории: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электроники и микропроцессорной техники;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электрических машин и преобразователей подвижного состава;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электрических аппаратов и цепей подвижного состава;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автоматических тормозов подвижного состава;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технического обслуживания и ремонта подвижного состава.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Мастерские: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слесарные;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электросварочные;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электромонтажные;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механообрабатывающие.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абзацы тридцать первый - тридцать второй утратили силу. - </w:t>
      </w:r>
      <w:hyperlink r:id="rId33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Залы: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актовый зал.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6F1939" w:rsidRDefault="006F1939">
      <w:pPr>
        <w:pStyle w:val="ConsPlusTitle"/>
        <w:jc w:val="center"/>
      </w:pPr>
      <w:r>
        <w:t>СПЕЦИАЛИСТОВ СРЕДНЕГО ЗВЕНА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6F1939" w:rsidRDefault="006F193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1939" w:rsidRDefault="006F193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&lt;10&gt;</w:t>
        </w:r>
      </w:hyperlink>
      <w:r>
        <w:t xml:space="preserve"> </w:t>
      </w:r>
      <w:hyperlink r:id="rId36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ind w:firstLine="540"/>
        <w:jc w:val="both"/>
      </w:pPr>
      <w:r>
        <w:t>8.6. Государственная итоговая аттестация проводится в форме государственного экзамена и (или) защиты дипломного проекта (работы).</w:t>
      </w:r>
    </w:p>
    <w:p w:rsidR="006F1939" w:rsidRDefault="006F1939">
      <w:pPr>
        <w:pStyle w:val="ConsPlusNormal"/>
        <w:jc w:val="both"/>
      </w:pPr>
      <w:r>
        <w:t xml:space="preserve">(п. 8.6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right"/>
        <w:outlineLvl w:val="1"/>
      </w:pPr>
      <w:r>
        <w:t>Приложение</w:t>
      </w:r>
    </w:p>
    <w:p w:rsidR="006F1939" w:rsidRDefault="006F1939">
      <w:pPr>
        <w:pStyle w:val="ConsPlusNormal"/>
        <w:jc w:val="right"/>
      </w:pPr>
      <w:r>
        <w:t>к ФГОС СПО по специальности</w:t>
      </w:r>
    </w:p>
    <w:p w:rsidR="006F1939" w:rsidRDefault="006F1939">
      <w:pPr>
        <w:pStyle w:val="ConsPlusNormal"/>
        <w:jc w:val="right"/>
      </w:pPr>
      <w:r>
        <w:t>23.02.06 Техническая эксплуатация</w:t>
      </w:r>
    </w:p>
    <w:p w:rsidR="006F1939" w:rsidRDefault="006F1939">
      <w:pPr>
        <w:pStyle w:val="ConsPlusNormal"/>
        <w:jc w:val="right"/>
      </w:pPr>
      <w:r>
        <w:t>подвижного состава железных дорог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Title"/>
        <w:jc w:val="center"/>
      </w:pPr>
      <w:bookmarkStart w:id="7" w:name="P507"/>
      <w:bookmarkEnd w:id="7"/>
      <w:r>
        <w:t>ПЕРЕЧЕНЬ</w:t>
      </w:r>
    </w:p>
    <w:p w:rsidR="006F1939" w:rsidRDefault="006F1939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6F1939" w:rsidRDefault="006F1939">
      <w:pPr>
        <w:pStyle w:val="ConsPlusTitle"/>
        <w:jc w:val="center"/>
      </w:pPr>
      <w:r>
        <w:t>К ОСВОЕНИЮ В РАМКАХ ПРОГРАММЫ ПОДГОТОВКИ</w:t>
      </w:r>
    </w:p>
    <w:p w:rsidR="006F1939" w:rsidRDefault="006F1939">
      <w:pPr>
        <w:pStyle w:val="ConsPlusTitle"/>
        <w:jc w:val="center"/>
      </w:pPr>
      <w:r>
        <w:t>СПЕЦИАЛИСТОВ СРЕДНЕГО ЗВЕНА</w:t>
      </w: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sectPr w:rsidR="006F193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520"/>
      </w:tblGrid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bookmarkStart w:id="8" w:name="_GoBack" w:colFirst="2" w:colLast="2"/>
            <w:r>
              <w:lastRenderedPageBreak/>
              <w:t xml:space="preserve">Код по Общероссийскому </w:t>
            </w:r>
            <w:hyperlink r:id="rId3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20" w:type="dxa"/>
          </w:tcPr>
          <w:p w:rsidR="006F1939" w:rsidRDefault="006F193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F1939" w:rsidRDefault="006F1939">
            <w:pPr>
              <w:pStyle w:val="ConsPlusNormal"/>
              <w:jc w:val="center"/>
            </w:pPr>
            <w:r>
              <w:t>2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15859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16269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Осмотрщик вагонов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16275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Осмотрщик-ремонтник вагонов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16783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Поездной электромеханик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16856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Помощник машиниста дизельпоезда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16878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Помощник машиниста тепловоза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16885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Помощник машиниста электровоза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16887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17334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Проводник пассажирского вагона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18507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</w:tr>
      <w:tr w:rsidR="006F1939">
        <w:tc>
          <w:tcPr>
            <w:tcW w:w="3179" w:type="dxa"/>
          </w:tcPr>
          <w:p w:rsidR="006F1939" w:rsidRDefault="006F1939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18540</w:t>
              </w:r>
            </w:hyperlink>
          </w:p>
        </w:tc>
        <w:tc>
          <w:tcPr>
            <w:tcW w:w="6520" w:type="dxa"/>
          </w:tcPr>
          <w:p w:rsidR="006F1939" w:rsidRDefault="006F1939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bookmarkEnd w:id="8"/>
    </w:tbl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jc w:val="both"/>
      </w:pPr>
    </w:p>
    <w:p w:rsidR="006F1939" w:rsidRDefault="006F1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5B5" w:rsidRDefault="006F05B5"/>
    <w:sectPr w:rsidR="006F05B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9"/>
    <w:rsid w:val="006F05B5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76EB-DCC8-4ADA-9A03-2187D94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1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1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C1B918961B0E59371F3E85FE6828342522D295B823B136C0582994817F56482DA015FAEE346A33E35637CB740FF573F35EEB140CD2C63B5AnAF" TargetMode="External"/><Relationship Id="rId18" Type="http://schemas.openxmlformats.org/officeDocument/2006/relationships/hyperlink" Target="consultantplus://offline/ref=72C1B918961B0E59371F3E85FE6828342522D295B823B136C0582994817F56482DA015FAEE346B38E65637CB740FF573F35EEB140CD2C63B5AnAF" TargetMode="External"/><Relationship Id="rId26" Type="http://schemas.openxmlformats.org/officeDocument/2006/relationships/hyperlink" Target="consultantplus://offline/ref=72C1B918961B0E59371F3E85FE6828342522D295B823B136C0582994817F56482DA015FAEE346A33EF5637CB740FF573F35EEB140CD2C63B5AnAF" TargetMode="External"/><Relationship Id="rId39" Type="http://schemas.openxmlformats.org/officeDocument/2006/relationships/hyperlink" Target="consultantplus://offline/ref=72C1B918961B0E59371F3E85FE6828342023DF9AB32CB136C0582994817F56482DA015FAEE31643BE15637CB740FF573F35EEB140CD2C63B5An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C1B918961B0E59371F3E85FE6828342522D295B823B136C0582994817F56482DA015FAEE346B38E25637CB740FF573F35EEB140CD2C63B5AnAF" TargetMode="External"/><Relationship Id="rId34" Type="http://schemas.openxmlformats.org/officeDocument/2006/relationships/hyperlink" Target="consultantplus://offline/ref=72C1B918961B0E59371F3E85FE6828342522D295B823B136C0582994817F56482DA015FAEE35623FE45637CB740FF573F35EEB140CD2C63B5AnAF" TargetMode="External"/><Relationship Id="rId42" Type="http://schemas.openxmlformats.org/officeDocument/2006/relationships/hyperlink" Target="consultantplus://offline/ref=72C1B918961B0E59371F3E85FE6828342023DF9AB32CB136C0582994817F56482DA015FAEE35673EEE5637CB740FF573F35EEB140CD2C63B5AnAF" TargetMode="External"/><Relationship Id="rId47" Type="http://schemas.openxmlformats.org/officeDocument/2006/relationships/hyperlink" Target="consultantplus://offline/ref=72C1B918961B0E59371F3E85FE6828342023DF9AB32CB136C0582994817F56482DA015FAEE356A3BEF5637CB740FF573F35EEB140CD2C63B5AnA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2C1B918961B0E59371F3E85FE6828342328DD95BB22B136C0582994817F56482DA015FAEE36623EE55637CB740FF573F35EEB140CD2C63B5AnAF" TargetMode="External"/><Relationship Id="rId12" Type="http://schemas.openxmlformats.org/officeDocument/2006/relationships/hyperlink" Target="consultantplus://offline/ref=72C1B918961B0E59371F3E85FE6828342229D293BB28B136C0582994817F56482DA015FAEE37623AE75637CB740FF573F35EEB140CD2C63B5AnAF" TargetMode="External"/><Relationship Id="rId17" Type="http://schemas.openxmlformats.org/officeDocument/2006/relationships/hyperlink" Target="consultantplus://offline/ref=72C1B918961B0E59371F3E85FE6828342522D295B823B136C0582994817F56482DA015FAEE346B3BE75637CB740FF573F35EEB140CD2C63B5AnAF" TargetMode="External"/><Relationship Id="rId25" Type="http://schemas.openxmlformats.org/officeDocument/2006/relationships/hyperlink" Target="consultantplus://offline/ref=72C1B918961B0E59371F3E85FE6828342522D295B823B136C0582994817F56482DA015FAEE346A33EF5637CB740FF573F35EEB140CD2C63B5AnAF" TargetMode="External"/><Relationship Id="rId33" Type="http://schemas.openxmlformats.org/officeDocument/2006/relationships/hyperlink" Target="consultantplus://offline/ref=72C1B918961B0E59371F3E85FE6828342229D293BB28B136C0582994817F56482DA015FAEE37623AE65637CB740FF573F35EEB140CD2C63B5AnAF" TargetMode="External"/><Relationship Id="rId38" Type="http://schemas.openxmlformats.org/officeDocument/2006/relationships/hyperlink" Target="consultantplus://offline/ref=72C1B918961B0E59371F3E85FE6828342023DF9AB32CB136C0582994817F56482DA015FAEE36623BE75637CB740FF573F35EEB140CD2C63B5AnAF" TargetMode="External"/><Relationship Id="rId46" Type="http://schemas.openxmlformats.org/officeDocument/2006/relationships/hyperlink" Target="consultantplus://offline/ref=72C1B918961B0E59371F3E85FE6828342023DF9AB32CB136C0582994817F56482DA015FAEE356733E25637CB740FF573F35EEB140CD2C63B5An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1B918961B0E59371F3E85FE6828342522D295B823B136C0582994817F56482DA015FAEE346A33EE5637CB740FF573F35EEB140CD2C63B5AnAF" TargetMode="External"/><Relationship Id="rId20" Type="http://schemas.openxmlformats.org/officeDocument/2006/relationships/hyperlink" Target="consultantplus://offline/ref=72C1B918961B0E59371F3E85FE6828342522D295B823B136C0582994817F56482DA015FAEE346B38E35637CB740FF573F35EEB140CD2C63B5AnAF" TargetMode="External"/><Relationship Id="rId29" Type="http://schemas.openxmlformats.org/officeDocument/2006/relationships/hyperlink" Target="consultantplus://offline/ref=72C1B918961B0E59371F3E85FE6828342524DE9AB22FB136C0582994817F56482DA015F8E736696EB6193697325FE671F35EE911105Dn3F" TargetMode="External"/><Relationship Id="rId41" Type="http://schemas.openxmlformats.org/officeDocument/2006/relationships/hyperlink" Target="consultantplus://offline/ref=72C1B918961B0E59371F3E85FE6828342023DF9AB32CB136C0582994817F56482DA015FAEE35613AE75637CB740FF573F35EEB140CD2C63B5An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B918961B0E59371F3E85FE6828342522D295B823B136C0582994817F56482DA015FAEE346A33E45637CB740FF573F35EEB140CD2C63B5AnAF" TargetMode="External"/><Relationship Id="rId11" Type="http://schemas.openxmlformats.org/officeDocument/2006/relationships/hyperlink" Target="consultantplus://offline/ref=72C1B918961B0E59371F3E85FE6828342229D293BB28B136C0582994817F56482DA015FAEE366B33EF5637CB740FF573F35EEB140CD2C63B5AnAF" TargetMode="External"/><Relationship Id="rId24" Type="http://schemas.openxmlformats.org/officeDocument/2006/relationships/hyperlink" Target="consultantplus://offline/ref=72C1B918961B0E59371F3E85FE6828342524DA93B82AB136C0582994817F56483FA04DF6EC337C3AE243619A3255n9F" TargetMode="External"/><Relationship Id="rId32" Type="http://schemas.openxmlformats.org/officeDocument/2006/relationships/hyperlink" Target="consultantplus://offline/ref=72C1B918961B0E59371F3E85FE6828342523D891B92AB136C0582994817F56483FA04DF6EC337C3AE243619A3255n9F" TargetMode="External"/><Relationship Id="rId37" Type="http://schemas.openxmlformats.org/officeDocument/2006/relationships/hyperlink" Target="consultantplus://offline/ref=72C1B918961B0E59371F3E85FE6828342522D295B823B136C0582994817F56482DA015FAEE35623FE35637CB740FF573F35EEB140CD2C63B5AnAF" TargetMode="External"/><Relationship Id="rId40" Type="http://schemas.openxmlformats.org/officeDocument/2006/relationships/hyperlink" Target="consultantplus://offline/ref=72C1B918961B0E59371F3E85FE6828342023DF9AB32CB136C0582994817F56482DA015FAEE356033E05637CB740FF573F35EEB140CD2C63B5AnAF" TargetMode="External"/><Relationship Id="rId45" Type="http://schemas.openxmlformats.org/officeDocument/2006/relationships/hyperlink" Target="consultantplus://offline/ref=72C1B918961B0E59371F3E85FE6828342023DF9AB32CB136C0582994817F56482DA015FAEE356733E35637CB740FF573F35EEB140CD2C63B5AnAF" TargetMode="External"/><Relationship Id="rId5" Type="http://schemas.openxmlformats.org/officeDocument/2006/relationships/hyperlink" Target="consultantplus://offline/ref=72C1B918961B0E59371F3E85FE6828342229D293BB28B136C0582994817F56482DA015FAEE366B33E05637CB740FF573F35EEB140CD2C63B5AnAF" TargetMode="External"/><Relationship Id="rId15" Type="http://schemas.openxmlformats.org/officeDocument/2006/relationships/hyperlink" Target="consultantplus://offline/ref=72C1B918961B0E59371F3E85FE6828342522D295B823B136C0582994817F56482DA015FAEE346A33E15637CB740FF573F35EEB140CD2C63B5AnAF" TargetMode="External"/><Relationship Id="rId23" Type="http://schemas.openxmlformats.org/officeDocument/2006/relationships/hyperlink" Target="consultantplus://offline/ref=72C1B918961B0E59371F3E85FE6828342522D295B823B136C0582994817F56482DA015FAEE346B38E05637CB740FF573F35EEB140CD2C63B5AnAF" TargetMode="External"/><Relationship Id="rId28" Type="http://schemas.openxmlformats.org/officeDocument/2006/relationships/hyperlink" Target="consultantplus://offline/ref=72C1B918961B0E59371F3E85FE6828342522D295B823B136C0582994817F56482DA015FAEE346A33EF5637CB740FF573F35EEB140CD2C63B5AnAF" TargetMode="External"/><Relationship Id="rId36" Type="http://schemas.openxmlformats.org/officeDocument/2006/relationships/hyperlink" Target="consultantplus://offline/ref=72C1B918961B0E59371F3E85FE6828342524DA93B82AB136C0582994817F56482DA015FAEE366A3AE45637CB740FF573F35EEB140CD2C63B5AnAF" TargetMode="External"/><Relationship Id="rId49" Type="http://schemas.openxmlformats.org/officeDocument/2006/relationships/hyperlink" Target="consultantplus://offline/ref=72C1B918961B0E59371F3E85FE6828342023DF9AB32CB136C0582994817F56482DA015FAEE326639E35637CB740FF573F35EEB140CD2C63B5AnAF" TargetMode="External"/><Relationship Id="rId10" Type="http://schemas.openxmlformats.org/officeDocument/2006/relationships/hyperlink" Target="consultantplus://offline/ref=72C1B918961B0E59371F3E85FE6828342522D295B823B136C0582994817F56482DA015FAEE346A33E45637CB740FF573F35EEB140CD2C63B5AnAF" TargetMode="External"/><Relationship Id="rId19" Type="http://schemas.openxmlformats.org/officeDocument/2006/relationships/hyperlink" Target="consultantplus://offline/ref=72C1B918961B0E59371F3E85FE6828342522D295B823B136C0582994817F56482DA015FAEE346B38E45637CB740FF573F35EEB140CD2C63B5AnAF" TargetMode="External"/><Relationship Id="rId31" Type="http://schemas.openxmlformats.org/officeDocument/2006/relationships/hyperlink" Target="consultantplus://offline/ref=72C1B918961B0E59371F3E85FE6828342522D295B823B136C0582994817F56482DA015FAEE35623EE15637CB740FF573F35EEB140CD2C63B5AnAF" TargetMode="External"/><Relationship Id="rId44" Type="http://schemas.openxmlformats.org/officeDocument/2006/relationships/hyperlink" Target="consultantplus://offline/ref=72C1B918961B0E59371F3E85FE6828342023DF9AB32CB136C0582994817F56482DA015FAEE356733E75637CB740FF573F35EEB140CD2C63B5An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C1B918961B0E59371F3E85FE6828342229D293BB28B136C0582994817F56482DA015FAEE366B33E05637CB740FF573F35EEB140CD2C63B5AnAF" TargetMode="External"/><Relationship Id="rId14" Type="http://schemas.openxmlformats.org/officeDocument/2006/relationships/hyperlink" Target="consultantplus://offline/ref=72C1B918961B0E59371F3E85FE6828342521DB9AB92AB136C0582994817F56482DA015FAEE366239E75637CB740FF573F35EEB140CD2C63B5AnAF" TargetMode="External"/><Relationship Id="rId22" Type="http://schemas.openxmlformats.org/officeDocument/2006/relationships/hyperlink" Target="consultantplus://offline/ref=72C1B918961B0E59371F3E85FE6828342522D295B823B136C0582994817F56482DA015FAEE346B38E15637CB740FF573F35EEB140CD2C63B5AnAF" TargetMode="External"/><Relationship Id="rId27" Type="http://schemas.openxmlformats.org/officeDocument/2006/relationships/hyperlink" Target="consultantplus://offline/ref=72C1B918961B0E59371F3E85FE6828342522D295B823B136C0582994817F56482DA015FAEE346A33EF5637CB740FF573F35EEB140CD2C63B5AnAF" TargetMode="External"/><Relationship Id="rId30" Type="http://schemas.openxmlformats.org/officeDocument/2006/relationships/hyperlink" Target="consultantplus://offline/ref=72C1B918961B0E59371F3E85FE6828342524DA93B82AB136C0582994817F56483FA04DF6EC337C3AE243619A3255n9F" TargetMode="External"/><Relationship Id="rId35" Type="http://schemas.openxmlformats.org/officeDocument/2006/relationships/hyperlink" Target="consultantplus://offline/ref=72C1B918961B0E59371F3E85FE6828342522D295B823B136C0582994817F56482DA015FAEE35623FE45637CB740FF573F35EEB140CD2C63B5AnAF" TargetMode="External"/><Relationship Id="rId43" Type="http://schemas.openxmlformats.org/officeDocument/2006/relationships/hyperlink" Target="consultantplus://offline/ref=72C1B918961B0E59371F3E85FE6828342023DF9AB32CB136C0582994817F56482DA015FAEE356732E25637CB740FF573F35EEB140CD2C63B5AnAF" TargetMode="External"/><Relationship Id="rId48" Type="http://schemas.openxmlformats.org/officeDocument/2006/relationships/hyperlink" Target="consultantplus://offline/ref=72C1B918961B0E59371F3E85FE6828342023DF9AB32CB136C0582994817F56482DA015FAEE326638E75637CB740FF573F35EEB140CD2C63B5AnAF" TargetMode="External"/><Relationship Id="rId8" Type="http://schemas.openxmlformats.org/officeDocument/2006/relationships/hyperlink" Target="consultantplus://offline/ref=72C1B918961B0E59371F3E85FE6828342727DF96BE21EC3CC80125968670094D2AB115F9EB28623FF95F639853n3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Валентина Евгеньевна</dc:creator>
  <cp:keywords/>
  <dc:description/>
  <cp:lastModifiedBy>Шведова Валентина Евгеньевна</cp:lastModifiedBy>
  <cp:revision>1</cp:revision>
  <dcterms:created xsi:type="dcterms:W3CDTF">2023-05-25T05:39:00Z</dcterms:created>
  <dcterms:modified xsi:type="dcterms:W3CDTF">2023-05-25T05:40:00Z</dcterms:modified>
</cp:coreProperties>
</file>